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line="240" w:lineRule="auto"/>
        <w:rPr>
          <w:sz w:val="28"/>
          <w:szCs w:val="28"/>
        </w:rPr>
      </w:pPr>
      <w:r>
        <w:rPr>
          <w:rFonts w:hint="eastAsia"/>
          <w:sz w:val="28"/>
          <w:szCs w:val="28"/>
        </w:rPr>
        <w:t xml:space="preserve">BER Performance of underwater optical wireless communication with hybrid modulation coding  </w:t>
      </w:r>
    </w:p>
    <w:p>
      <w:pPr>
        <w:ind w:firstLine="240"/>
        <w:rPr>
          <w:rFonts w:hint="eastAsia"/>
          <w:color w:val="000000" w:themeColor="text1"/>
          <w14:textFill>
            <w14:solidFill>
              <w14:schemeClr w14:val="tx1"/>
            </w14:solidFill>
          </w14:textFill>
        </w:rPr>
      </w:pPr>
      <w:bookmarkStart w:id="0" w:name="_Toc26995"/>
      <w:r>
        <w:rPr>
          <w:rFonts w:hint="eastAsia"/>
          <w:b/>
          <w:bCs/>
          <w:color w:val="000000" w:themeColor="text1"/>
          <w14:textFill>
            <w14:solidFill>
              <w14:schemeClr w14:val="tx1"/>
            </w14:solidFill>
          </w14:textFill>
        </w:rPr>
        <w:t>Abstract</w:t>
      </w:r>
      <w:r>
        <w:rPr>
          <w:rFonts w:hint="eastAsia"/>
          <w:color w:val="000000" w:themeColor="text1"/>
          <w14:textFill>
            <w14:solidFill>
              <w14:schemeClr w14:val="tx1"/>
            </w14:solidFill>
          </w14:textFill>
        </w:rPr>
        <w:t>:</w:t>
      </w:r>
      <w:bookmarkEnd w:id="0"/>
      <w:r>
        <w:rPr>
          <w:rFonts w:hint="eastAsia"/>
          <w:color w:val="000000" w:themeColor="text1"/>
          <w:lang w:val="en-US" w:eastAsia="zh-CN"/>
          <w14:textFill>
            <w14:solidFill>
              <w14:schemeClr w14:val="tx1"/>
            </w14:solidFill>
          </w14:textFill>
        </w:rPr>
        <w:t>在水下无线光通信（UWOC）系统中，水下吸收、散射和湍流效应会造成光衰减和衰落，从而降低系统误码性能。本文采用调制调制混合M-M与编码调制C-M两种形式来提高系统误码性能。其中海洋</w:t>
      </w:r>
      <w:r>
        <w:rPr>
          <w:rFonts w:hint="eastAsia"/>
          <w:color w:val="000000" w:themeColor="text1"/>
          <w14:textFill>
            <w14:solidFill>
              <w14:schemeClr w14:val="tx1"/>
            </w14:solidFill>
          </w14:textFill>
        </w:rPr>
        <w:t>湍流的概率分布函数</w:t>
      </w:r>
      <w:r>
        <w:rPr>
          <w:rFonts w:hint="eastAsia"/>
          <w:color w:val="000000" w:themeColor="text1"/>
          <w:lang w:val="en-US" w:eastAsia="zh-CN"/>
          <w14:textFill>
            <w14:solidFill>
              <w14:schemeClr w14:val="tx1"/>
            </w14:solidFill>
          </w14:textFill>
        </w:rPr>
        <w:t>为Gamma-gamma函数，在此基础上，推导了M-M混合调制在UWOC系统中的误码率表达式，并分析了</w:t>
      </w:r>
      <w:r>
        <w:rPr>
          <w:rFonts w:hint="default"/>
          <w:color w:val="000000" w:themeColor="text1"/>
          <w:lang w:val="en-US" w:eastAsia="zh-CN"/>
          <w14:textFill>
            <w14:solidFill>
              <w14:schemeClr w14:val="tx1"/>
            </w14:solidFill>
          </w14:textFill>
        </w:rPr>
        <w:t>海洋湍流各向异性因子</w:t>
      </w:r>
      <w:r>
        <w:rPr>
          <w:rFonts w:hint="eastAsia"/>
          <w:color w:val="000000" w:themeColor="text1"/>
          <w:lang w:val="en-US" w:eastAsia="zh-CN"/>
          <w14:textFill>
            <w14:solidFill>
              <w14:schemeClr w14:val="tx1"/>
            </w14:solidFill>
          </w14:textFill>
        </w:rPr>
        <w:t>变化对系统误码性能的影响。仿真结果表明，M-M混合调制与C-M编码调制较单个调制相比，能一定程度上改善系统误码性能。</w:t>
      </w:r>
    </w:p>
    <w:p>
      <w:pPr>
        <w:pStyle w:val="2"/>
        <w:numPr>
          <w:numId w:val="0"/>
        </w:numPr>
        <w:bidi w:val="0"/>
      </w:pPr>
      <w:bookmarkStart w:id="1" w:name="_Toc25435"/>
      <w:r>
        <w:rPr>
          <w:rFonts w:hint="eastAsia"/>
          <w:lang w:val="en-US" w:eastAsia="zh-CN"/>
        </w:rPr>
        <w:t>1、</w:t>
      </w:r>
      <w:r>
        <w:rPr>
          <w:rFonts w:hint="eastAsia"/>
        </w:rPr>
        <w:t>I</w:t>
      </w:r>
      <w:r>
        <w:t>NTRODUCTION</w:t>
      </w:r>
      <w:bookmarkEnd w:id="1"/>
    </w:p>
    <w:p>
      <w:pPr>
        <w:ind w:left="0" w:leftChars="0" w:firstLine="480" w:firstLineChars="200"/>
        <w:rPr>
          <w:rFonts w:hint="default"/>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随着人们开展的水下活动，如航海，海底石油探测，渔业以及海洋军事的日益增多，对水下通信的性能要求也就越来越高。</w:t>
      </w:r>
      <w:r>
        <w:rPr>
          <w:rFonts w:hint="eastAsia"/>
          <w:lang w:val="en-US" w:eastAsia="zh-CN"/>
        </w:rPr>
        <w:t>目前常用的水下无线通信方式主要有</w:t>
      </w:r>
      <w:r>
        <w:rPr>
          <w:rFonts w:hint="eastAsia"/>
        </w:rPr>
        <w:t>水下</w:t>
      </w:r>
      <w:r>
        <w:rPr>
          <w:rFonts w:hint="eastAsia"/>
          <w:lang w:val="en-US" w:eastAsia="zh-CN"/>
        </w:rPr>
        <w:t>射频</w:t>
      </w:r>
      <w:r>
        <w:rPr>
          <w:rFonts w:hint="eastAsia"/>
        </w:rPr>
        <w:t>通信</w:t>
      </w:r>
      <w:r>
        <w:rPr>
          <w:rFonts w:hint="eastAsia"/>
          <w:vertAlign w:val="superscript"/>
        </w:rPr>
        <w:fldChar w:fldCharType="begin"/>
      </w:r>
      <w:r>
        <w:rPr>
          <w:rFonts w:hint="eastAsia"/>
          <w:vertAlign w:val="superscript"/>
        </w:rPr>
        <w:instrText xml:space="preserve"> REF _Ref4895 \r \h </w:instrText>
      </w:r>
      <w:r>
        <w:rPr>
          <w:rFonts w:hint="eastAsia"/>
          <w:vertAlign w:val="superscript"/>
        </w:rPr>
        <w:fldChar w:fldCharType="separate"/>
      </w:r>
      <w:r>
        <w:rPr>
          <w:rFonts w:hint="eastAsia"/>
          <w:vertAlign w:val="superscript"/>
        </w:rPr>
        <w:t>[</w:t>
      </w:r>
      <w:r>
        <w:rPr>
          <w:rFonts w:hint="eastAsia"/>
          <w:vertAlign w:val="superscript"/>
          <w:lang w:val="en-US" w:eastAsia="zh-CN"/>
        </w:rPr>
        <w:t>1-3</w:t>
      </w:r>
      <w:r>
        <w:rPr>
          <w:rFonts w:hint="eastAsia"/>
          <w:vertAlign w:val="superscript"/>
        </w:rPr>
        <w:t>]</w:t>
      </w:r>
      <w:r>
        <w:rPr>
          <w:rFonts w:hint="eastAsia"/>
          <w:vertAlign w:val="superscript"/>
        </w:rPr>
        <w:fldChar w:fldCharType="end"/>
      </w:r>
      <w:r>
        <w:rPr>
          <w:rFonts w:hint="eastAsia"/>
        </w:rPr>
        <w:t>，水声通信</w:t>
      </w:r>
      <w:r>
        <w:rPr>
          <w:rFonts w:hint="eastAsia"/>
          <w:vertAlign w:val="superscript"/>
        </w:rPr>
        <w:fldChar w:fldCharType="begin"/>
      </w:r>
      <w:r>
        <w:rPr>
          <w:rFonts w:hint="eastAsia"/>
          <w:vertAlign w:val="superscript"/>
        </w:rPr>
        <w:instrText xml:space="preserve"> REF _Ref4947 \r \h </w:instrText>
      </w:r>
      <w:r>
        <w:rPr>
          <w:rFonts w:hint="eastAsia"/>
          <w:vertAlign w:val="superscript"/>
        </w:rPr>
        <w:fldChar w:fldCharType="separate"/>
      </w:r>
      <w:r>
        <w:rPr>
          <w:rFonts w:hint="eastAsia"/>
          <w:vertAlign w:val="superscript"/>
        </w:rPr>
        <w:t>[</w:t>
      </w:r>
      <w:r>
        <w:rPr>
          <w:rFonts w:hint="eastAsia"/>
          <w:vertAlign w:val="superscript"/>
          <w:lang w:val="en-US" w:eastAsia="zh-CN"/>
        </w:rPr>
        <w:t>4-6</w:t>
      </w:r>
      <w:r>
        <w:rPr>
          <w:rFonts w:hint="eastAsia"/>
          <w:vertAlign w:val="superscript"/>
        </w:rPr>
        <w:t>]</w:t>
      </w:r>
      <w:r>
        <w:rPr>
          <w:rFonts w:hint="eastAsia"/>
          <w:vertAlign w:val="superscript"/>
        </w:rPr>
        <w:fldChar w:fldCharType="end"/>
      </w:r>
      <w:r>
        <w:rPr>
          <w:rFonts w:hint="eastAsia"/>
        </w:rPr>
        <w:t>以及水下无线光通信</w:t>
      </w:r>
      <w:r>
        <w:rPr>
          <w:rFonts w:hint="eastAsia"/>
          <w:vertAlign w:val="superscript"/>
        </w:rPr>
        <w:fldChar w:fldCharType="begin"/>
      </w:r>
      <w:r>
        <w:rPr>
          <w:rFonts w:hint="eastAsia"/>
          <w:vertAlign w:val="superscript"/>
        </w:rPr>
        <w:instrText xml:space="preserve"> REF _Ref4989 \r \h </w:instrText>
      </w:r>
      <w:r>
        <w:rPr>
          <w:rFonts w:hint="eastAsia"/>
          <w:vertAlign w:val="superscript"/>
        </w:rPr>
        <w:fldChar w:fldCharType="separate"/>
      </w:r>
      <w:r>
        <w:rPr>
          <w:rFonts w:hint="eastAsia"/>
          <w:vertAlign w:val="superscript"/>
        </w:rPr>
        <w:t>[</w:t>
      </w:r>
      <w:r>
        <w:rPr>
          <w:rFonts w:hint="eastAsia"/>
          <w:vertAlign w:val="superscript"/>
          <w:lang w:val="en-US" w:eastAsia="zh-CN"/>
        </w:rPr>
        <w:t>7-23</w:t>
      </w:r>
      <w:r>
        <w:rPr>
          <w:rFonts w:hint="eastAsia"/>
          <w:vertAlign w:val="superscript"/>
        </w:rPr>
        <w:t>]</w:t>
      </w:r>
      <w:r>
        <w:rPr>
          <w:rFonts w:hint="eastAsia"/>
          <w:vertAlign w:val="superscript"/>
        </w:rPr>
        <w:fldChar w:fldCharType="end"/>
      </w:r>
      <w:r>
        <w:rPr>
          <w:rFonts w:hint="eastAsia"/>
          <w:lang w:val="en-US" w:eastAsia="zh-CN"/>
        </w:rPr>
        <w:t>三种。射频通信因受电磁波干扰较大，故其传输距离较短，且链路可靠性低。水声通信能长距离传输，但其带宽低及延时高，故在大多数场合不适合使用。与水下射频通信、水声通信相比，</w:t>
      </w:r>
      <w:r>
        <w:rPr>
          <w:rFonts w:hint="eastAsia"/>
          <w:color w:val="000000" w:themeColor="text1"/>
          <w14:textFill>
            <w14:solidFill>
              <w14:schemeClr w14:val="tx1"/>
            </w14:solidFill>
          </w14:textFill>
        </w:rPr>
        <w:t>水下光学无线通信（UOWC）</w:t>
      </w:r>
      <w:r>
        <w:rPr>
          <w:rFonts w:hint="eastAsia"/>
          <w:color w:val="000000" w:themeColor="text1"/>
          <w:lang w:val="en-US" w:eastAsia="zh-CN"/>
          <w14:textFill>
            <w14:solidFill>
              <w14:schemeClr w14:val="tx1"/>
            </w14:solidFill>
          </w14:textFill>
        </w:rPr>
        <w:t>因</w:t>
      </w:r>
      <w:r>
        <w:rPr>
          <w:rFonts w:hint="eastAsia"/>
          <w:color w:val="000000" w:themeColor="text1"/>
          <w14:textFill>
            <w14:solidFill>
              <w14:schemeClr w14:val="tx1"/>
            </w14:solidFill>
          </w14:textFill>
        </w:rPr>
        <w:t>具有高数据速率、低延迟、大容量和高安全性等优良性能引起了广泛的关注</w:t>
      </w:r>
      <w:r>
        <w:rPr>
          <w:rFonts w:hint="eastAsia"/>
          <w:color w:val="000000" w:themeColor="text1"/>
          <w:lang w:val="en-US" w:eastAsia="zh-CN"/>
          <w14:textFill>
            <w14:solidFill>
              <w14:schemeClr w14:val="tx1"/>
            </w14:solidFill>
          </w14:textFill>
        </w:rPr>
        <w:t>[7]</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光</w:t>
      </w:r>
      <w:r>
        <w:rPr>
          <w:rFonts w:hint="eastAsia"/>
          <w:lang w:val="en-US" w:eastAsia="zh-CN"/>
        </w:rPr>
        <w:t>在水下传播过程中，信道会对光波造成吸收，散射及湍流等影响，这将</w:t>
      </w:r>
      <w:r>
        <w:rPr>
          <w:rFonts w:hint="eastAsia"/>
          <w:color w:val="000000" w:themeColor="text1"/>
          <w14:textFill>
            <w14:solidFill>
              <w14:schemeClr w14:val="tx1"/>
            </w14:solidFill>
          </w14:textFill>
        </w:rPr>
        <w:t>严重降低了链路的可靠性及系统的BER性能</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_Ref26080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7-8</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。高效的调制编码技术能改善这些效应的影响并在低SNR水下环境中保持较好的BER性能。</w:t>
      </w:r>
    </w:p>
    <w:p>
      <w:pPr>
        <w:keepNext w:val="0"/>
        <w:keepLines w:val="0"/>
        <w:widowControl/>
        <w:suppressLineNumbers w:val="0"/>
        <w:ind w:left="0" w:leftChars="0" w:firstLine="480" w:firstLineChars="200"/>
        <w:jc w:val="both"/>
        <w:rPr>
          <w:rFonts w:hint="eastAsia"/>
          <w:lang w:val="en-US" w:eastAsia="zh-CN"/>
        </w:rPr>
      </w:pPr>
      <w:r>
        <w:rPr>
          <w:rFonts w:hint="eastAsia"/>
          <w:color w:val="000000" w:themeColor="text1"/>
          <w:lang w:val="en-US" w:eastAsia="zh-CN"/>
          <w14:textFill>
            <w14:solidFill>
              <w14:schemeClr w14:val="tx1"/>
            </w14:solidFill>
          </w14:textFill>
        </w:rPr>
        <w:t>在用于</w:t>
      </w:r>
      <w:r>
        <w:rPr>
          <w:rFonts w:hint="eastAsia"/>
        </w:rPr>
        <w:t>UOWC系统</w:t>
      </w:r>
      <w:r>
        <w:rPr>
          <w:rFonts w:hint="eastAsia"/>
          <w:lang w:val="en-US" w:eastAsia="zh-CN"/>
        </w:rPr>
        <w:t>的</w:t>
      </w:r>
      <w:r>
        <w:rPr>
          <w:rFonts w:hint="eastAsia"/>
          <w:color w:val="000000" w:themeColor="text1"/>
          <w:lang w:val="en-US" w:eastAsia="zh-CN"/>
          <w14:textFill>
            <w14:solidFill>
              <w14:schemeClr w14:val="tx1"/>
            </w14:solidFill>
          </w14:textFill>
        </w:rPr>
        <w:t>众多</w:t>
      </w:r>
      <w:r>
        <w:rPr>
          <w:rFonts w:hint="eastAsia"/>
          <w:lang w:val="en-US" w:eastAsia="zh-CN"/>
        </w:rPr>
        <w:t>IM</w:t>
      </w:r>
      <w:r>
        <w:rPr>
          <w:rFonts w:hint="eastAsia"/>
        </w:rPr>
        <w:t>调制</w:t>
      </w:r>
      <w:r>
        <w:rPr>
          <w:rFonts w:hint="eastAsia"/>
          <w:lang w:val="en-US" w:eastAsia="zh-CN"/>
        </w:rPr>
        <w:t>方案</w:t>
      </w:r>
      <w:r>
        <w:rPr>
          <w:rFonts w:hint="eastAsia"/>
        </w:rPr>
        <w:t>中</w:t>
      </w:r>
      <w:r>
        <w:rPr>
          <w:rFonts w:hint="eastAsia"/>
          <w:lang w:eastAsia="zh-CN"/>
        </w:rPr>
        <w:t>，</w:t>
      </w:r>
      <w:r>
        <w:rPr>
          <w:rFonts w:hint="eastAsia"/>
          <w:lang w:val="en-US" w:eastAsia="zh-CN"/>
        </w:rPr>
        <w:t>开关键控调制（OOK）实现最为容易、脉冲位置调制(PPM)具有较高的调制效率，已有这两种方案大量报道</w:t>
      </w:r>
      <w:r>
        <w:rPr>
          <w:rFonts w:hint="eastAsia"/>
          <w:vertAlign w:val="superscript"/>
        </w:rPr>
        <w:fldChar w:fldCharType="begin"/>
      </w:r>
      <w:r>
        <w:rPr>
          <w:rFonts w:hint="eastAsia"/>
          <w:vertAlign w:val="superscript"/>
        </w:rPr>
        <w:instrText xml:space="preserve"> REF _Ref5391 \r \h </w:instrText>
      </w:r>
      <w:r>
        <w:rPr>
          <w:rFonts w:hint="eastAsia"/>
          <w:vertAlign w:val="superscript"/>
        </w:rPr>
        <w:fldChar w:fldCharType="separate"/>
      </w:r>
      <w:r>
        <w:rPr>
          <w:rFonts w:hint="eastAsia"/>
          <w:vertAlign w:val="superscript"/>
        </w:rPr>
        <w:t>[</w:t>
      </w:r>
      <w:r>
        <w:rPr>
          <w:rFonts w:hint="eastAsia"/>
          <w:vertAlign w:val="superscript"/>
          <w:lang w:val="en-US" w:eastAsia="zh-CN"/>
        </w:rPr>
        <w:t>10-17</w:t>
      </w:r>
      <w:r>
        <w:rPr>
          <w:rFonts w:hint="eastAsia"/>
          <w:vertAlign w:val="superscript"/>
        </w:rPr>
        <w:t>]</w:t>
      </w:r>
      <w:r>
        <w:rPr>
          <w:rFonts w:hint="eastAsia"/>
          <w:vertAlign w:val="superscript"/>
        </w:rPr>
        <w:fldChar w:fldCharType="end"/>
      </w:r>
      <w:r>
        <w:rPr>
          <w:rFonts w:hint="eastAsia"/>
          <w:lang w:val="en-US" w:eastAsia="zh-CN"/>
        </w:rPr>
        <w:t>。</w:t>
      </w:r>
      <w:r>
        <w:rPr>
          <w:rFonts w:hint="eastAsia"/>
        </w:rPr>
        <w:t>Oubei等人</w:t>
      </w:r>
      <w:r>
        <w:rPr>
          <w:rFonts w:hint="eastAsia"/>
          <w:vertAlign w:val="superscript"/>
          <w:lang w:val="en-US" w:eastAsia="zh-CN"/>
        </w:rPr>
        <w:t>[11]</w:t>
      </w:r>
      <w:r>
        <w:rPr>
          <w:rFonts w:hint="eastAsia"/>
        </w:rPr>
        <w:t>研究了OOK调制</w:t>
      </w:r>
      <w:r>
        <w:rPr>
          <w:rFonts w:hint="eastAsia"/>
          <w:lang w:val="en-US" w:eastAsia="zh-CN"/>
        </w:rPr>
        <w:t>信号在UOWC系统中</w:t>
      </w:r>
      <w:r>
        <w:rPr>
          <w:rFonts w:hint="eastAsia"/>
        </w:rPr>
        <w:t>的</w:t>
      </w:r>
      <w:r>
        <w:rPr>
          <w:rFonts w:hint="eastAsia"/>
          <w:lang w:val="en-US" w:eastAsia="zh-CN"/>
        </w:rPr>
        <w:t>误码性能</w:t>
      </w:r>
      <w:r>
        <w:rPr>
          <w:rFonts w:hint="eastAsia"/>
        </w:rPr>
        <w:t>，</w:t>
      </w:r>
      <w:r>
        <w:rPr>
          <w:rFonts w:hint="eastAsia"/>
          <w:lang w:val="en-US" w:eastAsia="zh-CN"/>
        </w:rPr>
        <w:t>实现了</w:t>
      </w:r>
      <w:r>
        <w:rPr>
          <w:rFonts w:hint="eastAsia"/>
        </w:rPr>
        <w:t>在</w:t>
      </w:r>
      <w:r>
        <w:rPr>
          <w:rFonts w:hint="eastAsia"/>
          <w:lang w:val="en-US" w:eastAsia="zh-CN"/>
        </w:rPr>
        <w:t>接收端采用APD光电二极管时，传输距离为7m、</w:t>
      </w:r>
      <w:r>
        <w:rPr>
          <w:rFonts w:hint="eastAsia"/>
        </w:rPr>
        <w:t>传输速率达到2.3Gb/s，</w:t>
      </w:r>
      <w:r>
        <w:rPr>
          <w:rFonts w:hint="eastAsia"/>
          <w:lang w:val="en-US" w:eastAsia="zh-CN"/>
        </w:rPr>
        <w:t>误码率(</w:t>
      </w:r>
      <w:r>
        <w:rPr>
          <w:rFonts w:hint="eastAsia"/>
        </w:rPr>
        <w:t>BER</w:t>
      </w:r>
      <w:r>
        <w:rPr>
          <w:rFonts w:hint="eastAsia"/>
          <w:lang w:val="en-US" w:eastAsia="zh-CN"/>
        </w:rPr>
        <w:t>)</w:t>
      </w:r>
      <w:r>
        <w:rPr>
          <w:rFonts w:hint="eastAsia"/>
        </w:rPr>
        <w:t>达到2.23×10</w:t>
      </w:r>
      <w:r>
        <w:rPr>
          <w:rFonts w:hint="eastAsia"/>
          <w:vertAlign w:val="superscript"/>
        </w:rPr>
        <w:t>-4</w:t>
      </w:r>
      <w:r>
        <w:rPr>
          <w:rFonts w:hint="eastAsia"/>
        </w:rPr>
        <w:t>的系统性能指标。</w:t>
      </w:r>
      <w:r>
        <w:rPr>
          <w:rFonts w:hint="eastAsia"/>
          <w:lang w:val="en-US" w:eastAsia="zh-CN"/>
        </w:rPr>
        <w:t>与此相比，</w:t>
      </w:r>
      <w:r>
        <w:rPr>
          <w:rFonts w:hint="eastAsia"/>
          <w:color w:val="000000" w:themeColor="text1"/>
          <w14:textFill>
            <w14:solidFill>
              <w14:schemeClr w14:val="tx1"/>
            </w14:solidFill>
          </w14:textFill>
        </w:rPr>
        <w:t>Liu</w:t>
      </w:r>
      <w:r>
        <w:rPr>
          <w:rFonts w:hint="eastAsia"/>
          <w:color w:val="000000" w:themeColor="text1"/>
          <w:lang w:val="en-US" w:eastAsia="zh-CN"/>
          <w14:textFill>
            <w14:solidFill>
              <w14:schemeClr w14:val="tx1"/>
            </w14:solidFill>
          </w14:textFill>
        </w:rPr>
        <w:t>等人</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_Ref30401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12</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采</w:t>
      </w:r>
      <w:r>
        <w:rPr>
          <w:rFonts w:hint="eastAsia"/>
          <w:lang w:val="en-US" w:eastAsia="zh-CN"/>
        </w:rPr>
        <w:t>用PIN模块作为接收器，在</w:t>
      </w:r>
      <w:r>
        <w:rPr>
          <w:rFonts w:hint="eastAsia"/>
          <w:color w:val="000000" w:themeColor="text1"/>
          <w:lang w:val="en-US" w:eastAsia="zh-CN"/>
          <w14:textFill>
            <w14:solidFill>
              <w14:schemeClr w14:val="tx1"/>
            </w14:solidFill>
          </w14:textFill>
        </w:rPr>
        <w:t>牺牲误码率的条件下，提高了传输速率，实现了在</w:t>
      </w:r>
      <w:r>
        <w:rPr>
          <w:rFonts w:hint="eastAsia"/>
          <w:color w:val="000000" w:themeColor="text1"/>
          <w14:textFill>
            <w14:solidFill>
              <w14:schemeClr w14:val="tx1"/>
            </w14:solidFill>
          </w14:textFill>
        </w:rPr>
        <w:t>误码率</w:t>
      </w:r>
      <w:r>
        <w:rPr>
          <w:rFonts w:hint="eastAsia"/>
          <w:color w:val="000000" w:themeColor="text1"/>
          <w:lang w:val="en-US" w:eastAsia="zh-CN"/>
          <w14:textFill>
            <w14:solidFill>
              <w14:schemeClr w14:val="tx1"/>
            </w14:solidFill>
          </w14:textFill>
        </w:rPr>
        <w:t>为</w:t>
      </w:r>
      <w:r>
        <w:rPr>
          <w:rFonts w:hint="eastAsia"/>
          <w:color w:val="000000" w:themeColor="text1"/>
          <w14:textFill>
            <w14:solidFill>
              <w14:schemeClr w14:val="tx1"/>
            </w14:solidFill>
          </w14:textFill>
        </w:rPr>
        <w:t>3.6×10</w:t>
      </w:r>
      <w:r>
        <w:rPr>
          <w:rFonts w:hint="eastAsia"/>
          <w:color w:val="000000" w:themeColor="text1"/>
          <w:vertAlign w:val="superscript"/>
          <w14:textFill>
            <w14:solidFill>
              <w14:schemeClr w14:val="tx1"/>
            </w14:solidFill>
          </w14:textFill>
        </w:rPr>
        <w:t>-3</w:t>
      </w:r>
      <w:r>
        <w:rPr>
          <w:rFonts w:hint="eastAsia"/>
          <w:color w:val="000000" w:themeColor="text1"/>
          <w:vertAlign w:val="baseline"/>
          <w:lang w:val="en-US" w:eastAsia="zh-CN"/>
          <w14:textFill>
            <w14:solidFill>
              <w14:schemeClr w14:val="tx1"/>
            </w14:solidFill>
          </w14:textFill>
        </w:rPr>
        <w:t>、</w:t>
      </w:r>
      <w:r>
        <w:rPr>
          <w:rFonts w:hint="eastAsia"/>
          <w:lang w:val="en-US" w:eastAsia="zh-CN"/>
        </w:rPr>
        <w:t>传输距离为6.9m时、</w:t>
      </w:r>
      <w:r>
        <w:rPr>
          <w:rFonts w:hint="eastAsia"/>
          <w:color w:val="000000" w:themeColor="text1"/>
          <w14:textFill>
            <w14:solidFill>
              <w14:schemeClr w14:val="tx1"/>
            </w14:solidFill>
          </w14:textFill>
        </w:rPr>
        <w:t>速率</w:t>
      </w:r>
      <w:r>
        <w:rPr>
          <w:rFonts w:hint="eastAsia"/>
          <w:color w:val="000000" w:themeColor="text1"/>
          <w:lang w:val="en-US" w:eastAsia="zh-CN"/>
          <w14:textFill>
            <w14:solidFill>
              <w14:schemeClr w14:val="tx1"/>
            </w14:solidFill>
          </w14:textFill>
        </w:rPr>
        <w:t>达到</w:t>
      </w:r>
      <w:r>
        <w:rPr>
          <w:rFonts w:hint="eastAsia"/>
          <w:color w:val="000000" w:themeColor="text1"/>
          <w14:textFill>
            <w14:solidFill>
              <w14:schemeClr w14:val="tx1"/>
            </w14:solidFill>
          </w14:textFill>
        </w:rPr>
        <w:t>4.2Gb/s的传输性能</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为了进一步提高传输距离，</w:t>
      </w:r>
      <w:r>
        <w:rPr>
          <w:rFonts w:hint="eastAsia"/>
          <w:color w:val="000000" w:themeColor="text1"/>
          <w14:textFill>
            <w14:solidFill>
              <w14:schemeClr w14:val="tx1"/>
            </w14:solidFill>
          </w14:textFill>
        </w:rPr>
        <w:t>Wang</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_Ref17327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13</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等人实现了在传输距离为100m，BER为</w:t>
      </w:r>
      <w:r>
        <w:rPr>
          <w:rFonts w:hint="eastAsia"/>
          <w:color w:val="000000" w:themeColor="text1"/>
          <w14:textFill>
            <w14:solidFill>
              <w14:schemeClr w14:val="tx1"/>
            </w14:solidFill>
          </w14:textFill>
        </w:rPr>
        <w:t>2.5×10 -3</w:t>
      </w:r>
      <w:r>
        <w:rPr>
          <w:rFonts w:hint="eastAsia"/>
          <w:color w:val="000000" w:themeColor="text1"/>
          <w:lang w:val="en-US" w:eastAsia="zh-CN"/>
          <w14:textFill>
            <w14:solidFill>
              <w14:schemeClr w14:val="tx1"/>
            </w14:solidFill>
          </w14:textFill>
        </w:rPr>
        <w:t>的传输性能，但其速率将为</w:t>
      </w:r>
      <w:r>
        <w:rPr>
          <w:rFonts w:hint="eastAsia"/>
          <w:color w:val="000000" w:themeColor="text1"/>
          <w14:textFill>
            <w14:solidFill>
              <w14:schemeClr w14:val="tx1"/>
            </w14:solidFill>
          </w14:textFill>
        </w:rPr>
        <w:t>500 Mb/s</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较OOK调制相比，PPM调制具有更高效的调制性能，</w:t>
      </w:r>
      <w:r>
        <w:fldChar w:fldCharType="begin"/>
      </w:r>
      <w:r>
        <w:instrText xml:space="preserve"> HYPERLINK "https://ieeexplore.ieee.org/author/37700520900" </w:instrText>
      </w:r>
      <w:r>
        <w:fldChar w:fldCharType="separate"/>
      </w:r>
      <w:r>
        <w:t>Shanthi Prince</w:t>
      </w:r>
      <w:r>
        <w:fldChar w:fldCharType="end"/>
      </w:r>
      <w:r>
        <w:rPr>
          <w:rFonts w:hint="eastAsia"/>
        </w:rPr>
        <w:t>等人</w:t>
      </w:r>
      <w:r>
        <w:rPr>
          <w:rFonts w:hint="eastAsia"/>
          <w:lang w:eastAsia="zh-CN"/>
        </w:rPr>
        <w:t>【</w:t>
      </w:r>
      <w:r>
        <w:rPr>
          <w:rFonts w:hint="eastAsia"/>
          <w:lang w:val="en-US" w:eastAsia="zh-CN"/>
        </w:rPr>
        <w:t>14</w:t>
      </w:r>
      <w:r>
        <w:rPr>
          <w:rFonts w:hint="eastAsia"/>
          <w:lang w:eastAsia="zh-CN"/>
        </w:rPr>
        <w:t>】</w:t>
      </w:r>
      <w:r>
        <w:rPr>
          <w:rFonts w:hint="eastAsia"/>
        </w:rPr>
        <w:t>研究对比了OOK调制、PPM调制及差分脉冲位置</w:t>
      </w:r>
      <w:r>
        <w:rPr>
          <w:rFonts w:hint="eastAsia"/>
          <w:lang w:val="en-US" w:eastAsia="zh-CN"/>
        </w:rPr>
        <w:t>(DPPM)</w:t>
      </w:r>
      <w:r>
        <w:rPr>
          <w:rFonts w:hint="eastAsia"/>
        </w:rPr>
        <w:t>调制方案的性能，结果表明在清澈的海水环境下，采用雪崩式光电二极</w:t>
      </w:r>
      <w:r>
        <w:rPr>
          <w:rFonts w:hint="eastAsia"/>
          <w:lang w:val="en-US" w:eastAsia="zh-CN"/>
        </w:rPr>
        <w:t>(APD)</w:t>
      </w:r>
      <w:r>
        <w:rPr>
          <w:rFonts w:hint="eastAsia"/>
        </w:rPr>
        <w:t>传输距离为30m时，OOK调制系统的误码</w:t>
      </w:r>
      <w:r>
        <w:rPr>
          <w:rFonts w:hint="eastAsia"/>
          <w:lang w:val="en-US" w:eastAsia="zh-CN"/>
        </w:rPr>
        <w:t>率为</w:t>
      </w:r>
      <w:r>
        <w:rPr>
          <w:rFonts w:hint="eastAsia"/>
        </w:rPr>
        <w:t>10</w:t>
      </w:r>
      <w:r>
        <w:rPr>
          <w:rFonts w:hint="eastAsia"/>
          <w:vertAlign w:val="superscript"/>
        </w:rPr>
        <w:t>-3</w:t>
      </w:r>
      <w:r>
        <w:rPr>
          <w:rFonts w:hint="eastAsia"/>
          <w:vertAlign w:val="baseline"/>
          <w:lang w:val="en-US" w:eastAsia="zh-CN"/>
        </w:rPr>
        <w:t>,</w:t>
      </w:r>
      <w:r>
        <w:rPr>
          <w:rFonts w:hint="eastAsia"/>
        </w:rPr>
        <w:t>8DPPM调制格式系统误码率约为10</w:t>
      </w:r>
      <w:r>
        <w:rPr>
          <w:rFonts w:hint="eastAsia"/>
          <w:vertAlign w:val="superscript"/>
        </w:rPr>
        <w:t>-7</w:t>
      </w:r>
      <w:r>
        <w:rPr>
          <w:rFonts w:hint="eastAsia"/>
        </w:rPr>
        <w:t>，而8PPM调制系统的误码率仅仅为10</w:t>
      </w:r>
      <w:r>
        <w:rPr>
          <w:rFonts w:hint="eastAsia"/>
          <w:vertAlign w:val="superscript"/>
        </w:rPr>
        <w:t>-10</w:t>
      </w:r>
      <w:r>
        <w:rPr>
          <w:rFonts w:hint="eastAsia"/>
        </w:rPr>
        <w:t>。</w:t>
      </w:r>
      <w:r>
        <w:rPr>
          <w:rFonts w:hint="eastAsia"/>
          <w:lang w:val="en-US" w:eastAsia="zh-CN"/>
        </w:rPr>
        <w:t>然以上研究都仅考虑了海洋信道的吸收和散射效应，忽略了海洋湍流带来的性能影响。</w:t>
      </w:r>
    </w:p>
    <w:p>
      <w:pPr>
        <w:keepNext w:val="0"/>
        <w:keepLines w:val="0"/>
        <w:widowControl/>
        <w:suppressLineNumbers w:val="0"/>
        <w:ind w:left="0" w:leftChars="0" w:firstLine="480" w:firstLineChars="200"/>
        <w:jc w:val="both"/>
        <w:rPr>
          <w:rFonts w:hint="default"/>
          <w:lang w:val="en-US"/>
        </w:rPr>
      </w:pPr>
      <w:r>
        <w:rPr>
          <w:rFonts w:hint="eastAsia"/>
          <w:lang w:val="en-US" w:eastAsia="zh-CN"/>
        </w:rPr>
        <w:t>与大气信道一样，光学湍流也存在于海洋信道中</w:t>
      </w:r>
      <w:r>
        <w:rPr>
          <w:rFonts w:hint="default"/>
          <w:lang w:val="en-US" w:eastAsia="zh-CN"/>
        </w:rPr>
        <w:t>。</w:t>
      </w:r>
      <w:r>
        <w:rPr>
          <w:rFonts w:hint="eastAsia"/>
          <w:lang w:val="en-US" w:eastAsia="zh-CN"/>
        </w:rPr>
        <w:t>湍流效应会导致接收光信号闪烁、</w:t>
      </w:r>
      <w:r>
        <w:rPr>
          <w:rFonts w:hint="default"/>
          <w:lang w:val="en-US" w:eastAsia="zh-CN"/>
        </w:rPr>
        <w:fldChar w:fldCharType="begin"/>
      </w:r>
      <w:r>
        <w:rPr>
          <w:rFonts w:hint="default"/>
          <w:lang w:val="en-US" w:eastAsia="zh-CN"/>
        </w:rPr>
        <w:instrText xml:space="preserve"> HYPERLINK "https://baike.baidu.com/item/%E6%BC%82%E7%A7%BB" \t "https://baike.baidu.com/item/%E6%B9%8D%E6%B5%81%E6%95%88%E5%BA%94/_blank" </w:instrText>
      </w:r>
      <w:r>
        <w:rPr>
          <w:rFonts w:hint="default"/>
          <w:lang w:val="en-US" w:eastAsia="zh-CN"/>
        </w:rPr>
        <w:fldChar w:fldCharType="separate"/>
      </w:r>
      <w:r>
        <w:rPr>
          <w:rFonts w:hint="default"/>
          <w:lang w:val="en-US" w:eastAsia="zh-CN"/>
        </w:rPr>
        <w:t>漂移</w:t>
      </w:r>
      <w:r>
        <w:rPr>
          <w:rFonts w:hint="default"/>
          <w:lang w:val="en-US" w:eastAsia="zh-CN"/>
        </w:rPr>
        <w:fldChar w:fldCharType="end"/>
      </w:r>
      <w:r>
        <w:rPr>
          <w:rFonts w:hint="default"/>
          <w:lang w:val="en-US" w:eastAsia="zh-CN"/>
        </w:rPr>
        <w:t>，相当于引入了很大的随机噪声，使误码率增加</w:t>
      </w:r>
      <w:r>
        <w:rPr>
          <w:rFonts w:hint="eastAsia"/>
          <w:lang w:val="en-US" w:eastAsia="zh-CN"/>
        </w:rPr>
        <w:t>，严重影响系统传输性能，因此考虑湍流效应对系统性能的影响是十分有必要的。在近些年已有报道关于湍流效应对系统性能影响。</w:t>
      </w:r>
      <w:r>
        <w:rPr>
          <w:rFonts w:hint="eastAsia"/>
        </w:rPr>
        <w:t>Weihao Liu等人</w:t>
      </w:r>
      <w:r>
        <w:rPr>
          <w:rFonts w:hint="eastAsia"/>
          <w:lang w:eastAsia="zh-CN"/>
        </w:rPr>
        <w:t>【</w:t>
      </w:r>
      <w:r>
        <w:rPr>
          <w:rFonts w:hint="eastAsia"/>
          <w:lang w:val="en-US" w:eastAsia="zh-CN"/>
        </w:rPr>
        <w:t>15</w:t>
      </w:r>
      <w:r>
        <w:rPr>
          <w:rFonts w:hint="eastAsia"/>
          <w:lang w:eastAsia="zh-CN"/>
        </w:rPr>
        <w:t>】</w:t>
      </w:r>
      <w:r>
        <w:rPr>
          <w:rFonts w:hint="eastAsia"/>
        </w:rPr>
        <w:t>研究了在弱海洋湍流</w:t>
      </w:r>
      <w:r>
        <w:rPr>
          <w:rFonts w:hint="eastAsia"/>
          <w:lang w:val="en-US" w:eastAsia="zh-CN"/>
        </w:rPr>
        <w:t>信道</w:t>
      </w:r>
      <w:r>
        <w:rPr>
          <w:rFonts w:hint="eastAsia"/>
        </w:rPr>
        <w:t>环境下采用OOK调制的UOWC系统，结果表明，在系统传输距离达到60m时，其误码率约10</w:t>
      </w:r>
      <w:r>
        <w:rPr>
          <w:rFonts w:hint="eastAsia"/>
          <w:vertAlign w:val="superscript"/>
        </w:rPr>
        <w:t>-2</w:t>
      </w:r>
      <w:r>
        <w:rPr>
          <w:rFonts w:hint="eastAsia"/>
          <w:vertAlign w:val="baseline"/>
          <w:lang w:val="en-US" w:eastAsia="zh-CN"/>
        </w:rPr>
        <w:t>,</w:t>
      </w:r>
      <w:r>
        <w:rPr>
          <w:rFonts w:hint="eastAsia"/>
        </w:rPr>
        <w:t>Jurado-Navas</w:t>
      </w:r>
      <w:r>
        <w:rPr>
          <w:rFonts w:hint="eastAsia"/>
          <w:vertAlign w:val="superscript"/>
        </w:rPr>
        <w:fldChar w:fldCharType="begin"/>
      </w:r>
      <w:r>
        <w:rPr>
          <w:rFonts w:hint="eastAsia"/>
          <w:vertAlign w:val="superscript"/>
        </w:rPr>
        <w:instrText xml:space="preserve"> REF _Ref6028 \r \h </w:instrText>
      </w:r>
      <w:r>
        <w:rPr>
          <w:rFonts w:hint="eastAsia"/>
          <w:vertAlign w:val="superscript"/>
        </w:rPr>
        <w:fldChar w:fldCharType="separate"/>
      </w:r>
      <w:r>
        <w:rPr>
          <w:rFonts w:hint="eastAsia"/>
          <w:vertAlign w:val="superscript"/>
        </w:rPr>
        <w:t>[</w:t>
      </w:r>
      <w:r>
        <w:rPr>
          <w:rFonts w:hint="eastAsia"/>
          <w:vertAlign w:val="superscript"/>
          <w:lang w:val="en-US" w:eastAsia="zh-CN"/>
        </w:rPr>
        <w:t>16</w:t>
      </w:r>
      <w:r>
        <w:rPr>
          <w:rFonts w:hint="eastAsia"/>
          <w:vertAlign w:val="superscript"/>
        </w:rPr>
        <w:t>]</w:t>
      </w:r>
      <w:r>
        <w:rPr>
          <w:rFonts w:hint="eastAsia"/>
          <w:vertAlign w:val="superscript"/>
        </w:rPr>
        <w:fldChar w:fldCharType="end"/>
      </w:r>
      <w:r>
        <w:rPr>
          <w:rFonts w:hint="eastAsia"/>
        </w:rPr>
        <w:t>理论研究分析了OOK和MPPM在威布尔分布类型的湍流影响下的UOWC系统BER的性能，在信噪比为12dB时，采用OOK调制的系统误码率约为10</w:t>
      </w:r>
      <w:r>
        <w:rPr>
          <w:rFonts w:hint="eastAsia"/>
          <w:vertAlign w:val="superscript"/>
        </w:rPr>
        <w:t>-4</w:t>
      </w:r>
      <w:r>
        <w:rPr>
          <w:rFonts w:hint="eastAsia"/>
        </w:rPr>
        <w:t>，而采用PPM调制的系统误码率为10</w:t>
      </w:r>
      <w:r>
        <w:rPr>
          <w:rFonts w:hint="eastAsia"/>
          <w:vertAlign w:val="superscript"/>
        </w:rPr>
        <w:t>-7</w:t>
      </w:r>
      <w:r>
        <w:rPr>
          <w:rFonts w:hint="eastAsia"/>
        </w:rPr>
        <w:t>。</w:t>
      </w:r>
      <w:r>
        <w:rPr>
          <w:rFonts w:hint="eastAsia"/>
          <w:lang w:val="en-US" w:eastAsia="zh-CN"/>
        </w:rPr>
        <w:t>Y.Xiang</w:t>
      </w:r>
      <w:r>
        <w:rPr>
          <w:rFonts w:hint="eastAsia"/>
        </w:rPr>
        <w:t>等人</w:t>
      </w:r>
      <w:r>
        <w:rPr>
          <w:rFonts w:hint="eastAsia"/>
          <w:vertAlign w:val="superscript"/>
        </w:rPr>
        <w:fldChar w:fldCharType="begin"/>
      </w:r>
      <w:r>
        <w:rPr>
          <w:rFonts w:hint="eastAsia"/>
          <w:vertAlign w:val="superscript"/>
        </w:rPr>
        <w:instrText xml:space="preserve"> REF _Ref6126 \r \h </w:instrText>
      </w:r>
      <w:r>
        <w:rPr>
          <w:rFonts w:hint="eastAsia"/>
          <w:vertAlign w:val="superscript"/>
        </w:rPr>
        <w:fldChar w:fldCharType="separate"/>
      </w:r>
      <w:r>
        <w:rPr>
          <w:rFonts w:hint="eastAsia"/>
          <w:vertAlign w:val="superscript"/>
        </w:rPr>
        <w:t>[</w:t>
      </w:r>
      <w:r>
        <w:rPr>
          <w:rFonts w:hint="eastAsia"/>
          <w:vertAlign w:val="superscript"/>
          <w:lang w:val="en-US" w:eastAsia="zh-CN"/>
        </w:rPr>
        <w:t>18</w:t>
      </w:r>
      <w:r>
        <w:rPr>
          <w:rFonts w:hint="eastAsia"/>
          <w:vertAlign w:val="superscript"/>
        </w:rPr>
        <w:t>]</w:t>
      </w:r>
      <w:r>
        <w:rPr>
          <w:rFonts w:hint="eastAsia"/>
          <w:vertAlign w:val="superscript"/>
        </w:rPr>
        <w:fldChar w:fldCharType="end"/>
      </w:r>
      <w:r>
        <w:rPr>
          <w:rFonts w:hint="eastAsia"/>
        </w:rPr>
        <w:t>理论分析了弱湍流环境下的光强闪烁系数对水下无线光通信系统性能的影响，同时推导了在采用对数正态分布信道模型下 BPSK 调制系统的误码率表达式。2018年，Yuqing Fu 等人</w:t>
      </w:r>
      <w:r>
        <w:rPr>
          <w:rFonts w:hint="eastAsia"/>
          <w:vertAlign w:val="superscript"/>
        </w:rPr>
        <w:fldChar w:fldCharType="begin"/>
      </w:r>
      <w:r>
        <w:rPr>
          <w:rFonts w:hint="eastAsia"/>
          <w:vertAlign w:val="superscript"/>
        </w:rPr>
        <w:instrText xml:space="preserve"> REF _Ref6237 \r \h </w:instrText>
      </w:r>
      <w:r>
        <w:rPr>
          <w:rFonts w:hint="eastAsia"/>
          <w:vertAlign w:val="superscript"/>
        </w:rPr>
        <w:fldChar w:fldCharType="separate"/>
      </w:r>
      <w:r>
        <w:rPr>
          <w:rFonts w:hint="eastAsia"/>
          <w:vertAlign w:val="superscript"/>
        </w:rPr>
        <w:t>[</w:t>
      </w:r>
      <w:r>
        <w:rPr>
          <w:rFonts w:hint="eastAsia"/>
          <w:vertAlign w:val="superscript"/>
          <w:lang w:val="en-US" w:eastAsia="zh-CN"/>
        </w:rPr>
        <w:t>19</w:t>
      </w:r>
      <w:r>
        <w:rPr>
          <w:rFonts w:hint="eastAsia"/>
          <w:vertAlign w:val="superscript"/>
        </w:rPr>
        <w:t>]</w:t>
      </w:r>
      <w:r>
        <w:rPr>
          <w:rFonts w:hint="eastAsia"/>
          <w:vertAlign w:val="superscript"/>
        </w:rPr>
        <w:fldChar w:fldCharType="end"/>
      </w:r>
      <w:r>
        <w:rPr>
          <w:rFonts w:hint="eastAsia"/>
        </w:rPr>
        <w:t>在强海洋湍流环境下推导了基于Gamma-gamma分布信道模型</w:t>
      </w:r>
      <w:r>
        <w:rPr>
          <w:rFonts w:hint="eastAsia"/>
          <w:lang w:val="en-US" w:eastAsia="zh-CN"/>
        </w:rPr>
        <w:t>下差分相移键控(</w:t>
      </w:r>
      <w:r>
        <w:rPr>
          <w:rFonts w:hint="eastAsia"/>
        </w:rPr>
        <w:t>DPSK</w:t>
      </w:r>
      <w:r>
        <w:rPr>
          <w:rFonts w:hint="eastAsia"/>
          <w:lang w:val="en-US" w:eastAsia="zh-CN"/>
        </w:rPr>
        <w:t>)</w:t>
      </w:r>
      <w:r>
        <w:rPr>
          <w:rFonts w:hint="eastAsia"/>
        </w:rPr>
        <w:t>调制系统的误码率表达式，并通过数据仿真验证了表达式的合理性。</w:t>
      </w:r>
      <w:r>
        <w:rPr>
          <w:rFonts w:hint="eastAsia"/>
          <w:lang w:val="en-US" w:eastAsia="zh-CN"/>
        </w:rPr>
        <w:t>结果表明，受到海洋湍流效应影响，系统的误码性能将严重降低，但采用DPSK调制能较好的提高系统误码性能。</w:t>
      </w:r>
    </w:p>
    <w:p>
      <w:pPr>
        <w:ind w:firstLine="480" w:firstLineChars="200"/>
        <w:rPr>
          <w:rFonts w:hint="eastAsia"/>
          <w:lang w:val="en-US" w:eastAsia="zh-CN"/>
        </w:rPr>
      </w:pPr>
      <w:r>
        <w:rPr>
          <w:rFonts w:hint="eastAsia"/>
          <w:lang w:val="en-US" w:eastAsia="zh-CN"/>
        </w:rPr>
        <w:t>为了提高系统传输性能，研究人员在水下无线光通信系统中采用调制与调制结合及调制与编码结合的格式。对于编码调制格式，在水下无线光通信系统中已有部分研究，</w:t>
      </w:r>
      <w:r>
        <w:rPr>
          <w:rFonts w:hint="eastAsia"/>
        </w:rPr>
        <w:t>Cox W C等人</w:t>
      </w:r>
      <w:r>
        <w:rPr>
          <w:rFonts w:hint="eastAsia"/>
          <w:vertAlign w:val="superscript"/>
        </w:rPr>
        <w:fldChar w:fldCharType="begin"/>
      </w:r>
      <w:r>
        <w:rPr>
          <w:rFonts w:hint="eastAsia"/>
          <w:vertAlign w:val="superscript"/>
        </w:rPr>
        <w:instrText xml:space="preserve"> REF _Ref11842 \r \h </w:instrText>
      </w:r>
      <w:r>
        <w:rPr>
          <w:rFonts w:hint="eastAsia"/>
          <w:vertAlign w:val="superscript"/>
        </w:rPr>
        <w:fldChar w:fldCharType="separate"/>
      </w:r>
      <w:r>
        <w:rPr>
          <w:rFonts w:hint="eastAsia"/>
          <w:vertAlign w:val="superscript"/>
        </w:rPr>
        <w:t>[</w:t>
      </w:r>
      <w:r>
        <w:rPr>
          <w:rFonts w:hint="eastAsia"/>
          <w:vertAlign w:val="superscript"/>
          <w:lang w:val="en-US" w:eastAsia="zh-CN"/>
        </w:rPr>
        <w:t>20</w:t>
      </w:r>
      <w:r>
        <w:rPr>
          <w:rFonts w:hint="eastAsia"/>
          <w:vertAlign w:val="superscript"/>
        </w:rPr>
        <w:t>]</w:t>
      </w:r>
      <w:r>
        <w:rPr>
          <w:rFonts w:hint="eastAsia"/>
          <w:vertAlign w:val="superscript"/>
        </w:rPr>
        <w:fldChar w:fldCharType="end"/>
      </w:r>
      <w:r>
        <w:rPr>
          <w:rFonts w:hint="eastAsia"/>
          <w:lang w:val="en-US" w:eastAsia="zh-CN"/>
        </w:rPr>
        <w:t>通过将采用</w:t>
      </w:r>
      <w:bookmarkStart w:id="2" w:name="OLE_LINK7"/>
      <w:r>
        <w:rPr>
          <w:rFonts w:hint="eastAsia"/>
          <w:lang w:val="en-US" w:eastAsia="zh-CN"/>
        </w:rPr>
        <w:t>RS编码的OOK调制的</w:t>
      </w:r>
      <w:r>
        <w:rPr>
          <w:rFonts w:hint="eastAsia"/>
        </w:rPr>
        <w:t>水下</w:t>
      </w:r>
      <w:r>
        <w:rPr>
          <w:rFonts w:hint="eastAsia"/>
          <w:lang w:val="en-US" w:eastAsia="zh-CN"/>
        </w:rPr>
        <w:t>无线光</w:t>
      </w:r>
      <w:r>
        <w:rPr>
          <w:rFonts w:hint="eastAsia"/>
        </w:rPr>
        <w:t>通信系统</w:t>
      </w:r>
      <w:r>
        <w:rPr>
          <w:rFonts w:hint="eastAsia"/>
          <w:lang w:val="en-US" w:eastAsia="zh-CN"/>
        </w:rPr>
        <w:t>误码性能</w:t>
      </w:r>
      <w:bookmarkEnd w:id="2"/>
      <w:r>
        <w:rPr>
          <w:rFonts w:hint="eastAsia"/>
          <w:lang w:val="en-US" w:eastAsia="zh-CN"/>
        </w:rPr>
        <w:t>和未采用RS编码的OOK调制的</w:t>
      </w:r>
      <w:r>
        <w:rPr>
          <w:rFonts w:hint="eastAsia"/>
        </w:rPr>
        <w:t>水下</w:t>
      </w:r>
      <w:r>
        <w:rPr>
          <w:rFonts w:hint="eastAsia"/>
          <w:lang w:val="en-US" w:eastAsia="zh-CN"/>
        </w:rPr>
        <w:t>无线光</w:t>
      </w:r>
      <w:r>
        <w:rPr>
          <w:rFonts w:hint="eastAsia"/>
        </w:rPr>
        <w:t>通信系统</w:t>
      </w:r>
      <w:r>
        <w:rPr>
          <w:rFonts w:hint="eastAsia"/>
          <w:lang w:val="en-US" w:eastAsia="zh-CN"/>
        </w:rPr>
        <w:t>误码性能进行对比，分析RS编码对系统误码性能的影响，</w:t>
      </w:r>
      <w:r>
        <w:rPr>
          <w:rFonts w:hint="eastAsia"/>
        </w:rPr>
        <w:t>研究结果表明，当系统的误码率为10</w:t>
      </w:r>
      <w:r>
        <w:rPr>
          <w:rFonts w:hint="eastAsia"/>
          <w:vertAlign w:val="superscript"/>
        </w:rPr>
        <w:t>-4</w:t>
      </w:r>
      <w:r>
        <w:rPr>
          <w:rFonts w:hint="eastAsia"/>
        </w:rPr>
        <w:t>时，采用RS编码的OOK调制系统与未采用编码的OOK调制系统相比，系统能得到8dB的信噪比增益。</w:t>
      </w:r>
      <w:r>
        <w:rPr>
          <w:rFonts w:hint="eastAsia"/>
          <w:lang w:val="en-US" w:eastAsia="zh-CN"/>
        </w:rPr>
        <w:t>J.</w:t>
      </w:r>
      <w:r>
        <w:rPr>
          <w:rFonts w:hint="eastAsia"/>
        </w:rPr>
        <w:t>Everett</w:t>
      </w:r>
      <w:r>
        <w:rPr>
          <w:rFonts w:hint="eastAsia"/>
          <w:vertAlign w:val="superscript"/>
        </w:rPr>
        <w:fldChar w:fldCharType="begin"/>
      </w:r>
      <w:r>
        <w:rPr>
          <w:rFonts w:hint="eastAsia"/>
          <w:vertAlign w:val="superscript"/>
        </w:rPr>
        <w:instrText xml:space="preserve"> REF _Ref6394 \r \h </w:instrText>
      </w:r>
      <w:r>
        <w:rPr>
          <w:rFonts w:hint="eastAsia"/>
          <w:vertAlign w:val="superscript"/>
        </w:rPr>
        <w:fldChar w:fldCharType="separate"/>
      </w:r>
      <w:r>
        <w:rPr>
          <w:rFonts w:hint="eastAsia"/>
          <w:vertAlign w:val="superscript"/>
          <w:lang w:val="en-US" w:eastAsia="zh-CN"/>
        </w:rPr>
        <w:t>2</w:t>
      </w:r>
      <w:r>
        <w:rPr>
          <w:rFonts w:hint="eastAsia"/>
          <w:vertAlign w:val="superscript"/>
        </w:rPr>
        <w:fldChar w:fldCharType="end"/>
      </w:r>
      <w:r>
        <w:rPr>
          <w:rFonts w:hint="eastAsia"/>
          <w:vertAlign w:val="superscript"/>
          <w:lang w:val="en-US" w:eastAsia="zh-CN"/>
        </w:rPr>
        <w:t>1</w:t>
      </w:r>
      <w:r>
        <w:rPr>
          <w:rFonts w:hint="eastAsia"/>
        </w:rPr>
        <w:t>等人理论分析了在水下无线光通信系统中采用RS码和LDPC码能提高系统传输性能，并通过实验加以验证。实验结果表明，与未编码的系统相比，在BER=10</w:t>
      </w:r>
      <w:r>
        <w:rPr>
          <w:rFonts w:hint="eastAsia"/>
          <w:vertAlign w:val="superscript"/>
        </w:rPr>
        <w:t>-4</w:t>
      </w:r>
      <w:r>
        <w:rPr>
          <w:rFonts w:hint="eastAsia"/>
        </w:rPr>
        <w:t>时，RS（255,129）码可提供大约2.5 dB的编码增益；对于编码速率r变化范围从r = 1/2到r = 1/4时，LDPC码可以提供7.7 dB至9.2 dB的编码增益。Pranitha B等人</w:t>
      </w:r>
      <w:r>
        <w:rPr>
          <w:rFonts w:hint="eastAsia"/>
          <w:vertAlign w:val="superscript"/>
        </w:rPr>
        <w:fldChar w:fldCharType="begin"/>
      </w:r>
      <w:r>
        <w:rPr>
          <w:rFonts w:hint="eastAsia"/>
          <w:vertAlign w:val="superscript"/>
        </w:rPr>
        <w:instrText xml:space="preserve"> REF _Ref6465 \r \h </w:instrText>
      </w:r>
      <w:r>
        <w:rPr>
          <w:rFonts w:hint="eastAsia"/>
          <w:vertAlign w:val="superscript"/>
        </w:rPr>
        <w:fldChar w:fldCharType="separate"/>
      </w:r>
      <w:r>
        <w:rPr>
          <w:rFonts w:hint="eastAsia"/>
          <w:vertAlign w:val="superscript"/>
        </w:rPr>
        <w:t>[</w:t>
      </w:r>
      <w:r>
        <w:rPr>
          <w:rFonts w:hint="eastAsia"/>
          <w:vertAlign w:val="superscript"/>
          <w:lang w:val="en-US" w:eastAsia="zh-CN"/>
        </w:rPr>
        <w:t>22</w:t>
      </w:r>
      <w:r>
        <w:rPr>
          <w:rFonts w:hint="eastAsia"/>
          <w:vertAlign w:val="superscript"/>
        </w:rPr>
        <w:t>]</w:t>
      </w:r>
      <w:r>
        <w:rPr>
          <w:rFonts w:hint="eastAsia"/>
          <w:vertAlign w:val="superscript"/>
        </w:rPr>
        <w:fldChar w:fldCharType="end"/>
      </w:r>
      <w:r>
        <w:rPr>
          <w:rFonts w:hint="eastAsia"/>
        </w:rPr>
        <w:t>通过数值仿真分析了采用OFDM调制分别与汉明码和LDPC 码结合的水下无线光通信系统的性能，结果表明，采用这两种信道编码方式均能有效提高系统性能。2017年，Siqi Hu等人</w:t>
      </w:r>
      <w:r>
        <w:rPr>
          <w:rFonts w:hint="eastAsia"/>
          <w:vertAlign w:val="superscript"/>
        </w:rPr>
        <w:fldChar w:fldCharType="begin"/>
      </w:r>
      <w:r>
        <w:rPr>
          <w:rFonts w:hint="eastAsia"/>
          <w:vertAlign w:val="superscript"/>
        </w:rPr>
        <w:instrText xml:space="preserve"> REF _Ref6505 \r \h </w:instrText>
      </w:r>
      <w:r>
        <w:rPr>
          <w:rFonts w:hint="eastAsia"/>
          <w:vertAlign w:val="superscript"/>
        </w:rPr>
        <w:fldChar w:fldCharType="separate"/>
      </w:r>
      <w:r>
        <w:rPr>
          <w:rFonts w:hint="eastAsia"/>
          <w:vertAlign w:val="superscript"/>
        </w:rPr>
        <w:t>[2</w:t>
      </w:r>
      <w:r>
        <w:rPr>
          <w:rFonts w:hint="eastAsia"/>
          <w:vertAlign w:val="superscript"/>
          <w:lang w:val="en-US" w:eastAsia="zh-CN"/>
        </w:rPr>
        <w:t>3</w:t>
      </w:r>
      <w:r>
        <w:rPr>
          <w:rFonts w:hint="eastAsia"/>
          <w:vertAlign w:val="superscript"/>
        </w:rPr>
        <w:t>]</w:t>
      </w:r>
      <w:r>
        <w:rPr>
          <w:rFonts w:hint="eastAsia"/>
          <w:vertAlign w:val="superscript"/>
        </w:rPr>
        <w:fldChar w:fldCharType="end"/>
      </w:r>
      <w:r>
        <w:rPr>
          <w:rFonts w:hint="eastAsia"/>
        </w:rPr>
        <w:t>的对比了RS码和LDPC码在UWOC系统中的误码性能，实验结果表明，LDPC在短距离通信中具有比RS更好的性能，而RS在长距离通信中具有比LDPC更好的性能。且距离范围为90-130 m时，1/2码率RS码可以被认为是水中与256PPM调制结合最合适的编码方式。</w:t>
      </w:r>
      <w:r>
        <w:rPr>
          <w:rFonts w:hint="eastAsia"/>
          <w:lang w:val="en-US" w:eastAsia="zh-CN"/>
        </w:rPr>
        <w:t>以上研究</w:t>
      </w:r>
      <w:r>
        <w:rPr>
          <w:rFonts w:hint="eastAsia"/>
        </w:rPr>
        <w:t>都仅考虑了信道吸收和散射影响，未考虑强海洋湍流的影响。</w:t>
      </w:r>
      <w:r>
        <w:rPr>
          <w:rFonts w:hint="eastAsia"/>
          <w:lang w:val="en-US" w:eastAsia="zh-CN"/>
        </w:rPr>
        <w:t>对于调制与调制结合的混合调制格式，在大气及光纤信道中，已有大量报道，其结果表明，</w:t>
      </w:r>
      <w:r>
        <w:rPr>
          <w:rFonts w:hint="eastAsia"/>
        </w:rPr>
        <w:t>混合调制格式能够有效地</w:t>
      </w:r>
      <w:r>
        <w:rPr>
          <w:rFonts w:hint="eastAsia"/>
          <w:lang w:val="en-US" w:eastAsia="zh-CN"/>
        </w:rPr>
        <w:t>对抗</w:t>
      </w:r>
      <w:r>
        <w:rPr>
          <w:rFonts w:hint="eastAsia"/>
        </w:rPr>
        <w:t>信</w:t>
      </w:r>
      <w:r>
        <w:rPr>
          <w:rFonts w:hint="eastAsia"/>
          <w:lang w:val="en-US" w:eastAsia="zh-CN"/>
        </w:rPr>
        <w:t>号在</w:t>
      </w:r>
      <w:r>
        <w:rPr>
          <w:rFonts w:hint="eastAsia"/>
        </w:rPr>
        <w:t>传输过程中</w:t>
      </w:r>
      <w:r>
        <w:rPr>
          <w:rFonts w:hint="eastAsia"/>
          <w:lang w:val="en-US" w:eastAsia="zh-CN"/>
        </w:rPr>
        <w:t>受到的损耗</w:t>
      </w:r>
      <w:r>
        <w:rPr>
          <w:rFonts w:hint="eastAsia"/>
        </w:rPr>
        <w:t>，提高系统的误码性能</w:t>
      </w:r>
      <w:r>
        <w:rPr>
          <w:rFonts w:hint="eastAsia"/>
          <w:lang w:val="en-US" w:eastAsia="zh-CN"/>
        </w:rPr>
        <w:t>及</w:t>
      </w:r>
      <w:r>
        <w:rPr>
          <w:rFonts w:hint="eastAsia"/>
        </w:rPr>
        <w:t>提升对信道带宽的利用率，提高系统的传输性能</w:t>
      </w:r>
      <w:r>
        <w:rPr>
          <w:rFonts w:hint="eastAsia"/>
          <w:lang w:eastAsia="zh-CN"/>
        </w:rPr>
        <w:t>【</w:t>
      </w:r>
      <w:r>
        <w:rPr>
          <w:rFonts w:hint="eastAsia"/>
          <w:lang w:val="en-US" w:eastAsia="zh-CN"/>
        </w:rPr>
        <w:t>24-27</w:t>
      </w:r>
      <w:r>
        <w:rPr>
          <w:rFonts w:hint="eastAsia"/>
          <w:lang w:eastAsia="zh-CN"/>
        </w:rPr>
        <w:t>】</w:t>
      </w:r>
      <w:r>
        <w:rPr>
          <w:rFonts w:hint="eastAsia"/>
        </w:rPr>
        <w:t>。</w:t>
      </w:r>
      <w:r>
        <w:rPr>
          <w:rFonts w:hint="eastAsia"/>
          <w:lang w:val="en-US" w:eastAsia="zh-CN"/>
        </w:rPr>
        <w:t>然在水下无线光通信系统的调制方案中，鲜有采用混合调制作为系统调制格式。</w:t>
      </w:r>
    </w:p>
    <w:p>
      <w:pPr>
        <w:ind w:firstLine="480" w:firstLineChars="200"/>
      </w:pPr>
      <w:r>
        <w:rPr>
          <w:rFonts w:hint="eastAsia"/>
          <w:lang w:val="en-US" w:eastAsia="zh-CN"/>
        </w:rPr>
        <w:t>本文在基于水下强湍流信道，深入研究了</w:t>
      </w:r>
      <w:r>
        <w:rPr>
          <w:rFonts w:hint="eastAsia"/>
        </w:rPr>
        <w:t>M-M混合调制</w:t>
      </w:r>
      <w:r>
        <w:rPr>
          <w:rFonts w:hint="eastAsia"/>
          <w:lang w:val="en-US" w:eastAsia="zh-CN"/>
        </w:rPr>
        <w:t>和</w:t>
      </w:r>
      <w:r>
        <w:rPr>
          <w:rFonts w:hint="eastAsia"/>
        </w:rPr>
        <w:t>C</w:t>
      </w:r>
      <w:r>
        <w:rPr>
          <w:rFonts w:hint="eastAsia"/>
          <w:lang w:val="en-US" w:eastAsia="zh-CN"/>
        </w:rPr>
        <w:t>-</w:t>
      </w:r>
      <w:r>
        <w:rPr>
          <w:rFonts w:hint="eastAsia"/>
        </w:rPr>
        <w:t>M</w:t>
      </w:r>
      <w:r>
        <w:rPr>
          <w:rFonts w:hint="eastAsia"/>
          <w:lang w:val="en-US" w:eastAsia="zh-CN"/>
        </w:rPr>
        <w:t>编码</w:t>
      </w:r>
      <w:r>
        <w:rPr>
          <w:rFonts w:hint="eastAsia"/>
        </w:rPr>
        <w:t>调制</w:t>
      </w:r>
      <w:r>
        <w:rPr>
          <w:rFonts w:hint="eastAsia"/>
          <w:lang w:val="en-US" w:eastAsia="zh-CN"/>
        </w:rPr>
        <w:t>两种系统的误码性能，</w:t>
      </w:r>
      <w:r>
        <w:rPr>
          <w:rFonts w:hint="eastAsia"/>
        </w:rPr>
        <w:t>首次推出以DPSK-mPPM</w:t>
      </w:r>
      <w:r>
        <w:rPr>
          <w:rFonts w:hint="eastAsia"/>
          <w:lang w:val="en-US" w:eastAsia="zh-CN"/>
        </w:rPr>
        <w:t>和</w:t>
      </w:r>
      <w:r>
        <w:rPr>
          <w:rFonts w:hint="eastAsia"/>
        </w:rPr>
        <w:t>RS-mPPM为例的M-M和M-C的误码率理论公式，并通过仿真对比分析了混合调制与单个调制在水下无线光系统中的误码性能。</w:t>
      </w:r>
    </w:p>
    <w:p>
      <w:pPr>
        <w:pStyle w:val="2"/>
        <w:bidi w:val="0"/>
      </w:pPr>
      <w:r>
        <w:rPr>
          <w:rFonts w:hint="eastAsia"/>
        </w:rPr>
        <w:t>2.</w:t>
      </w:r>
      <w:r>
        <w:rPr>
          <w:rFonts w:hint="eastAsia"/>
          <w:lang w:val="en-US" w:eastAsia="zh-CN"/>
        </w:rPr>
        <w:t xml:space="preserve">1 </w:t>
      </w:r>
      <w:r>
        <w:rPr>
          <w:rFonts w:hint="eastAsia"/>
        </w:rPr>
        <w:t>UWOC系统</w:t>
      </w:r>
    </w:p>
    <w:p>
      <w:pPr>
        <w:ind w:firstLine="480" w:firstLineChars="20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M</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M混合调制UWOC系统如图1(a)所示，在发射器处，</w:t>
      </w:r>
      <w:r>
        <w:rPr>
          <w:rFonts w:hint="eastAsia"/>
        </w:rPr>
        <w:t>激光器发射出的激光载波</w:t>
      </w:r>
      <w:r>
        <w:rPr>
          <w:rFonts w:hint="eastAsia"/>
          <w:color w:val="000000" w:themeColor="text1"/>
          <w:szCs w:val="24"/>
          <w14:textFill>
            <w14:solidFill>
              <w14:schemeClr w14:val="tx1"/>
            </w14:solidFill>
          </w14:textFill>
        </w:rPr>
        <w:t>由调制器1进行脉冲位置调制。然后由调制器2对光进行相位调制。两个调制器都由数字信号处理（DSP）设备驱动，该设备将输入信息位分成几个块并将它们馈送到相应的调制器中，然后在调制器1和调制器2之后产生M</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M混合调制信号。在接收器处，接收经过水下信道的光信号后，光信号分别经过解调器2和解调器1对混合信号进行解调得到输出信号。</w:t>
      </w:r>
    </w:p>
    <w:p>
      <w:pPr>
        <w:ind w:firstLine="480" w:firstLineChars="20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C</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w:t>
      </w:r>
      <w:r>
        <w:rPr>
          <w:rFonts w:hint="eastAsia"/>
          <w:color w:val="000000" w:themeColor="text1"/>
          <w:szCs w:val="24"/>
          <w:lang w:val="en-US" w:eastAsia="zh-CN"/>
          <w14:textFill>
            <w14:solidFill>
              <w14:schemeClr w14:val="tx1"/>
            </w14:solidFill>
          </w14:textFill>
        </w:rPr>
        <w:t>编码</w:t>
      </w:r>
      <w:r>
        <w:rPr>
          <w:rFonts w:hint="eastAsia"/>
          <w:color w:val="000000" w:themeColor="text1"/>
          <w:szCs w:val="24"/>
          <w14:textFill>
            <w14:solidFill>
              <w14:schemeClr w14:val="tx1"/>
            </w14:solidFill>
          </w14:textFill>
        </w:rPr>
        <w:t>调制格式UWOC系统如图1(b)所示，在发射器处，信源信息先经过编码器进行编码，</w:t>
      </w:r>
      <w:r>
        <w:rPr>
          <w:rFonts w:hint="eastAsia"/>
        </w:rPr>
        <w:t>激光器发射出的激光载波</w:t>
      </w:r>
      <w:r>
        <w:rPr>
          <w:rFonts w:hint="eastAsia"/>
          <w:color w:val="000000" w:themeColor="text1"/>
          <w:szCs w:val="24"/>
          <w14:textFill>
            <w14:solidFill>
              <w14:schemeClr w14:val="tx1"/>
            </w14:solidFill>
          </w14:textFill>
        </w:rPr>
        <w:t>由调制器进行调制。与M</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M混合相同，调制器由数字信号处理（DSP）设备驱动，该设备将输入信息位分成几个块并将它们馈送到相应的调制器中，然后在调制器后产生C</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M混合调制信号。信号通过水下信道传到接收器处，光信号先经过调制器解调，然后再由译码器对信号进行译码，得到最终信号。</w:t>
      </w:r>
    </w:p>
    <w:p>
      <w:pPr>
        <w:ind w:left="1888" w:leftChars="174" w:hanging="1470" w:hangingChars="700"/>
        <w:jc w:val="left"/>
        <w:rPr>
          <w:color w:val="000000" w:themeColor="text1"/>
          <w:szCs w:val="24"/>
          <w14:textFill>
            <w14:solidFill>
              <w14:schemeClr w14:val="tx1"/>
            </w14:solidFill>
          </w14:textFill>
        </w:rPr>
      </w:pPr>
      <w:r>
        <w:rPr>
          <w:color w:val="000000" w:themeColor="text1"/>
          <w:sz w:val="21"/>
          <w:szCs w:val="21"/>
          <w14:textFill>
            <w14:solidFill>
              <w14:schemeClr w14:val="tx1"/>
            </w14:solidFill>
          </w14:textFill>
        </w:rPr>
        <w:object>
          <v:shape id="_x0000_i1025" o:spt="75" type="#_x0000_t75" style="height:125.25pt;width:411pt;" o:ole="t" filled="f" o:preferrelative="t" stroked="f" coordsize="21600,21600">
            <v:path/>
            <v:fill on="f" focussize="0,0"/>
            <v:stroke on="f" joinstyle="miter"/>
            <v:imagedata r:id="rId5" o:title=""/>
            <o:lock v:ext="edit" aspectratio="f"/>
            <w10:wrap type="none"/>
            <w10:anchorlock/>
          </v:shape>
          <o:OLEObject Type="Embed" ProgID="Visio.Drawing.15" ShapeID="_x0000_i1025" DrawAspect="Content" ObjectID="_1468075725" r:id="rId4">
            <o:LockedField>false</o:LockedField>
          </o:OLEObject>
        </w:object>
      </w:r>
      <w:r>
        <w:rPr>
          <w:rFonts w:hint="eastAsia"/>
          <w:color w:val="000000" w:themeColor="text1"/>
          <w:sz w:val="21"/>
          <w:szCs w:val="21"/>
          <w14:textFill>
            <w14:solidFill>
              <w14:schemeClr w14:val="tx1"/>
            </w14:solidFill>
          </w14:textFill>
        </w:rPr>
        <w:t>(a)</w:t>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ab/>
      </w:r>
      <w:r>
        <w:rPr>
          <w:rFonts w:hint="eastAsia"/>
          <w:color w:val="000000" w:themeColor="text1"/>
          <w:sz w:val="21"/>
          <w:szCs w:val="21"/>
          <w14:textFill>
            <w14:solidFill>
              <w14:schemeClr w14:val="tx1"/>
            </w14:solidFill>
          </w14:textFill>
        </w:rPr>
        <w:t xml:space="preserve">   (b)</w:t>
      </w:r>
    </w:p>
    <w:p>
      <w:pPr>
        <w:ind w:firstLine="1050" w:firstLineChars="500"/>
        <w:jc w:val="left"/>
        <w:rPr>
          <w:sz w:val="18"/>
          <w:szCs w:val="18"/>
        </w:rPr>
      </w:pPr>
      <w:r>
        <w:rPr>
          <w:rFonts w:hint="eastAsia"/>
          <w:sz w:val="21"/>
          <w:szCs w:val="21"/>
        </w:rPr>
        <w:t>图1  (a).M-M混合调制UWOC系统  (b)C</w:t>
      </w:r>
      <w:r>
        <w:rPr>
          <w:rFonts w:hint="eastAsia"/>
          <w:sz w:val="21"/>
          <w:szCs w:val="21"/>
          <w:lang w:val="en-US" w:eastAsia="zh-CN"/>
        </w:rPr>
        <w:t>-</w:t>
      </w:r>
      <w:r>
        <w:rPr>
          <w:rFonts w:hint="eastAsia"/>
          <w:sz w:val="21"/>
          <w:szCs w:val="21"/>
        </w:rPr>
        <w:t xml:space="preserve">M混合调制UWOC系统 </w:t>
      </w:r>
    </w:p>
    <w:p>
      <w:pPr>
        <w:ind w:firstLine="480" w:firstLineChars="200"/>
      </w:pPr>
      <w:bookmarkStart w:id="38" w:name="_GoBack"/>
      <w:r>
        <w:rPr>
          <w:rFonts w:hint="eastAsia"/>
        </w:rPr>
        <w:t>在UWOC系统中，考虑到水下吸收效应、散射效应以及水下湍流效应都将对光造成衰减和衰落，在这种情况下，接收端接收的信号光强度I可表示为</w:t>
      </w:r>
      <w:r>
        <w:rPr>
          <w:rFonts w:hint="eastAsia"/>
        </w:rPr>
        <w:fldChar w:fldCharType="begin"/>
      </w:r>
      <w:r>
        <w:rPr>
          <w:rFonts w:hint="eastAsia"/>
        </w:rPr>
        <w:instrText xml:space="preserve"> REF _Ref17095 \r \h </w:instrText>
      </w:r>
      <w:r>
        <w:rPr>
          <w:rFonts w:hint="eastAsia"/>
        </w:rPr>
        <w:fldChar w:fldCharType="separate"/>
      </w:r>
      <w:r>
        <w:rPr>
          <w:rFonts w:hint="eastAsia"/>
        </w:rPr>
        <w:t>[1</w:t>
      </w:r>
      <w:r>
        <w:rPr>
          <w:rFonts w:hint="eastAsia"/>
          <w:lang w:val="en-US" w:eastAsia="zh-CN"/>
        </w:rPr>
        <w:t>9</w:t>
      </w:r>
      <w:r>
        <w:rPr>
          <w:rFonts w:hint="eastAsia"/>
        </w:rPr>
        <w:t>]</w:t>
      </w:r>
      <w:r>
        <w:rPr>
          <w:rFonts w:hint="eastAsia"/>
        </w:rPr>
        <w:fldChar w:fldCharType="end"/>
      </w:r>
      <w:r>
        <w:rPr>
          <w:rFonts w:hint="eastAsia"/>
        </w:rPr>
        <w:t>：</w:t>
      </w:r>
    </w:p>
    <w:bookmarkEnd w:id="38"/>
    <w:p>
      <w:pPr>
        <w:ind w:firstLine="3153" w:firstLineChars="1314"/>
        <w:jc w:val="right"/>
      </w:pPr>
      <w:r>
        <w:rPr>
          <w:rFonts w:hint="eastAsia"/>
          <w:position w:val="-12"/>
        </w:rPr>
        <w:object>
          <v:shape id="_x0000_i1026" o:spt="75" type="#_x0000_t75" style="height:18pt;width:47.25pt;" o:ole="t" filled="f" o:preferrelative="t" stroked="f" coordsize="21600,21600">
            <v:path/>
            <v:fill on="f" focussize="0,0"/>
            <v:stroke on="f" joinstyle="miter"/>
            <v:imagedata r:id="rId7" o:title=""/>
            <o:lock v:ext="edit" aspectratio="f"/>
            <w10:wrap type="none"/>
            <w10:anchorlock/>
          </v:shape>
          <o:OLEObject Type="Embed" ProgID="Equation.DSMT4" ShapeID="_x0000_i1026" DrawAspect="Content" ObjectID="_1468075726" r:id="rId6">
            <o:LockedField>false</o:LockedField>
          </o:OLEObject>
        </w:object>
      </w:r>
      <w:r>
        <w:rPr>
          <w:rFonts w:hint="eastAsia"/>
          <w:position w:val="-12"/>
        </w:rPr>
        <w:tab/>
      </w:r>
      <w:r>
        <w:rPr>
          <w:rFonts w:hint="eastAsia"/>
          <w:position w:val="-12"/>
        </w:rPr>
        <w:tab/>
      </w:r>
      <w:r>
        <w:rPr>
          <w:rFonts w:hint="eastAsia"/>
          <w:position w:val="-12"/>
          <w:lang w:val="en-US" w:eastAsia="zh-CN"/>
        </w:rPr>
        <w:t xml:space="preserve">                      </w:t>
      </w:r>
      <w:r>
        <w:rPr>
          <w:rFonts w:hint="eastAsia"/>
        </w:rPr>
        <w:t>(1)</w:t>
      </w:r>
    </w:p>
    <w:p>
      <w:pPr>
        <w:rPr>
          <w:rFonts w:hint="eastAsia"/>
        </w:rPr>
      </w:pPr>
      <w:r>
        <w:rPr>
          <w:rFonts w:hint="eastAsia"/>
        </w:rPr>
        <w:t>其中,</w:t>
      </w:r>
      <w:r>
        <w:rPr>
          <w:rFonts w:hint="eastAsia"/>
          <w:i/>
          <w:iCs/>
        </w:rPr>
        <w:t>I</w:t>
      </w:r>
      <w:r>
        <w:rPr>
          <w:rFonts w:hint="eastAsia"/>
          <w:i/>
          <w:iCs/>
          <w:vertAlign w:val="subscript"/>
        </w:rPr>
        <w:t>i</w:t>
      </w:r>
      <w:r>
        <w:rPr>
          <w:rFonts w:hint="eastAsia"/>
        </w:rPr>
        <w:t>是发射信号强度，</w:t>
      </w:r>
      <w:r>
        <w:rPr>
          <w:rFonts w:hint="eastAsia"/>
          <w:i/>
          <w:iCs/>
        </w:rPr>
        <w:t>I</w:t>
      </w:r>
      <w:r>
        <w:rPr>
          <w:rFonts w:hint="eastAsia"/>
          <w:i/>
          <w:iCs/>
          <w:vertAlign w:val="subscript"/>
        </w:rPr>
        <w:t>l</w:t>
      </w:r>
      <w:r>
        <w:rPr>
          <w:rFonts w:hint="eastAsia"/>
        </w:rPr>
        <w:t>表示吸收和散射效应引起的平均衰减，表达式可表示为:</w:t>
      </w:r>
      <w:r>
        <w:rPr>
          <w:rFonts w:hint="eastAsia"/>
          <w:position w:val="-12"/>
        </w:rPr>
        <w:object>
          <v:shape id="_x0000_i1027" o:spt="75" type="#_x0000_t75" style="height:18pt;width:102.75pt;" o:ole="t" filled="f" o:preferrelative="t" stroked="f" coordsize="21600,21600">
            <v:path/>
            <v:fill on="f" focussize="0,0"/>
            <v:stroke on="f" joinstyle="miter"/>
            <v:imagedata r:id="rId9" o:title=""/>
            <o:lock v:ext="edit" aspectratio="f"/>
            <w10:wrap type="none"/>
            <w10:anchorlock/>
          </v:shape>
          <o:OLEObject Type="Embed" ProgID="Equation.DSMT4" ShapeID="_x0000_i1027" DrawAspect="Content" ObjectID="_1468075727" r:id="rId8">
            <o:LockedField>false</o:LockedField>
          </o:OLEObject>
        </w:object>
      </w:r>
      <w:r>
        <w:rPr>
          <w:rFonts w:hint="eastAsia"/>
          <w:position w:val="-12"/>
        </w:rPr>
        <w:t>，</w:t>
      </w:r>
      <w:r>
        <w:t>χ</w:t>
      </w:r>
      <w:r>
        <w:rPr>
          <w:rFonts w:hint="eastAsia"/>
        </w:rPr>
        <w:t>a、</w:t>
      </w:r>
      <w:r>
        <w:t>χb</w:t>
      </w:r>
      <w:r>
        <w:rPr>
          <w:rFonts w:hint="eastAsia"/>
        </w:rPr>
        <w:t>分别为吸收衰减系数和散射衰减系数，D是传输的距离。</w:t>
      </w:r>
      <w:r>
        <w:rPr>
          <w:rFonts w:hint="eastAsia"/>
          <w:i/>
          <w:iCs/>
        </w:rPr>
        <w:t>I</w:t>
      </w:r>
      <w:r>
        <w:rPr>
          <w:rFonts w:hint="eastAsia"/>
          <w:i/>
          <w:iCs/>
          <w:vertAlign w:val="subscript"/>
        </w:rPr>
        <w:t>c</w:t>
      </w:r>
      <w:r>
        <w:rPr>
          <w:rFonts w:hint="eastAsia"/>
        </w:rPr>
        <w:t>是表示归一化信道湍流引起的衰落，满足一定的概率分布函数</w:t>
      </w:r>
      <w:r>
        <w:rPr>
          <w:rFonts w:hint="eastAsia"/>
          <w:i/>
          <w:iCs/>
        </w:rPr>
        <w:t>f(I)</w:t>
      </w:r>
      <w:r>
        <w:rPr>
          <w:rFonts w:hint="eastAsia"/>
        </w:rPr>
        <w:t>(PDF)。</w:t>
      </w:r>
    </w:p>
    <w:p>
      <w:pPr>
        <w:pStyle w:val="2"/>
        <w:bidi w:val="0"/>
        <w:rPr>
          <w:rFonts w:hint="eastAsia"/>
        </w:rPr>
      </w:pPr>
      <w:r>
        <w:rPr>
          <w:rFonts w:hint="eastAsia"/>
        </w:rPr>
        <w:t>2.</w:t>
      </w:r>
      <w:r>
        <w:rPr>
          <w:rFonts w:hint="eastAsia"/>
          <w:lang w:val="en-US" w:eastAsia="zh-CN"/>
        </w:rPr>
        <w:t>2</w:t>
      </w:r>
      <w:r>
        <w:rPr>
          <w:rFonts w:hint="eastAsia"/>
        </w:rPr>
        <w:t>水下湍流信道分析</w:t>
      </w:r>
    </w:p>
    <w:p>
      <w:pPr>
        <w:ind w:firstLine="480" w:firstLineChars="200"/>
      </w:pPr>
      <w:r>
        <w:t xml:space="preserve"> </w:t>
      </w:r>
      <w:r>
        <w:rPr>
          <w:rFonts w:hint="eastAsia"/>
        </w:rPr>
        <w:t xml:space="preserve">  随着对水下通信研究越来越多，更多的函数模型可用来表征海洋湍流信道。常见表征</w:t>
      </w:r>
      <w:bookmarkStart w:id="3" w:name="OLE_LINK1"/>
      <w:r>
        <w:rPr>
          <w:rFonts w:hint="eastAsia"/>
        </w:rPr>
        <w:t>湍流的概率分布函数模型</w:t>
      </w:r>
      <w:bookmarkEnd w:id="3"/>
      <w:r>
        <w:rPr>
          <w:rFonts w:hint="eastAsia"/>
        </w:rPr>
        <w:t>有对数正态（Log-normal）分布</w:t>
      </w:r>
      <w:r>
        <w:rPr>
          <w:rFonts w:hint="eastAsia"/>
          <w:vertAlign w:val="superscript"/>
        </w:rPr>
        <w:fldChar w:fldCharType="begin"/>
      </w:r>
      <w:r>
        <w:rPr>
          <w:rFonts w:hint="eastAsia"/>
          <w:vertAlign w:val="superscript"/>
        </w:rPr>
        <w:instrText xml:space="preserve"> REF _Ref10420 \r \h </w:instrText>
      </w:r>
      <w:r>
        <w:rPr>
          <w:rFonts w:hint="eastAsia"/>
          <w:vertAlign w:val="superscript"/>
        </w:rPr>
        <w:fldChar w:fldCharType="separate"/>
      </w:r>
      <w:r>
        <w:rPr>
          <w:rFonts w:hint="eastAsia"/>
          <w:vertAlign w:val="superscript"/>
        </w:rPr>
        <w:t>[</w:t>
      </w:r>
      <w:r>
        <w:rPr>
          <w:rFonts w:hint="eastAsia"/>
          <w:vertAlign w:val="superscript"/>
          <w:lang w:val="en-US" w:eastAsia="zh-CN"/>
        </w:rPr>
        <w:t>15、18、</w:t>
      </w:r>
      <w:r>
        <w:rPr>
          <w:rFonts w:hint="eastAsia"/>
          <w:vertAlign w:val="superscript"/>
        </w:rPr>
        <w:t>2</w:t>
      </w:r>
      <w:r>
        <w:rPr>
          <w:rFonts w:hint="eastAsia"/>
          <w:vertAlign w:val="superscript"/>
          <w:lang w:val="en-US" w:eastAsia="zh-CN"/>
        </w:rPr>
        <w:t>8</w:t>
      </w:r>
      <w:r>
        <w:rPr>
          <w:rFonts w:hint="eastAsia"/>
          <w:vertAlign w:val="superscript"/>
        </w:rPr>
        <w:t>]</w:t>
      </w:r>
      <w:r>
        <w:rPr>
          <w:rFonts w:hint="eastAsia"/>
          <w:vertAlign w:val="superscript"/>
        </w:rPr>
        <w:fldChar w:fldCharType="end"/>
      </w:r>
      <w:r>
        <w:rPr>
          <w:rFonts w:hint="eastAsia"/>
        </w:rPr>
        <w:t>、K分布</w:t>
      </w:r>
      <w:r>
        <w:rPr>
          <w:rFonts w:hint="eastAsia"/>
          <w:vertAlign w:val="superscript"/>
        </w:rPr>
        <w:fldChar w:fldCharType="begin"/>
      </w:r>
      <w:r>
        <w:rPr>
          <w:rFonts w:hint="eastAsia"/>
          <w:vertAlign w:val="superscript"/>
        </w:rPr>
        <w:instrText xml:space="preserve"> REF _Ref10420 \r \h </w:instrText>
      </w:r>
      <w:r>
        <w:rPr>
          <w:rFonts w:hint="eastAsia"/>
          <w:vertAlign w:val="superscript"/>
        </w:rPr>
        <w:fldChar w:fldCharType="separate"/>
      </w:r>
      <w:r>
        <w:rPr>
          <w:rFonts w:hint="eastAsia"/>
          <w:vertAlign w:val="superscript"/>
        </w:rPr>
        <w:t>[2</w:t>
      </w:r>
      <w:r>
        <w:rPr>
          <w:rFonts w:hint="eastAsia"/>
          <w:vertAlign w:val="superscript"/>
          <w:lang w:val="en-US" w:eastAsia="zh-CN"/>
        </w:rPr>
        <w:t>8</w:t>
      </w:r>
      <w:r>
        <w:rPr>
          <w:rFonts w:hint="eastAsia"/>
          <w:vertAlign w:val="superscript"/>
        </w:rPr>
        <w:t>]</w:t>
      </w:r>
      <w:r>
        <w:rPr>
          <w:rFonts w:hint="eastAsia"/>
          <w:vertAlign w:val="superscript"/>
        </w:rPr>
        <w:fldChar w:fldCharType="end"/>
      </w:r>
      <w:r>
        <w:rPr>
          <w:rFonts w:hint="eastAsia"/>
        </w:rPr>
        <w:t>以及Gamma-Gamma分布</w:t>
      </w:r>
      <w:r>
        <w:rPr>
          <w:rFonts w:hint="eastAsia"/>
          <w:vertAlign w:val="superscript"/>
        </w:rPr>
        <w:fldChar w:fldCharType="begin"/>
      </w:r>
      <w:r>
        <w:rPr>
          <w:rFonts w:hint="eastAsia"/>
          <w:vertAlign w:val="superscript"/>
        </w:rPr>
        <w:instrText xml:space="preserve"> REF _Ref6237 \r \h </w:instrText>
      </w:r>
      <w:r>
        <w:rPr>
          <w:rFonts w:hint="eastAsia"/>
          <w:vertAlign w:val="superscript"/>
        </w:rPr>
        <w:fldChar w:fldCharType="separate"/>
      </w:r>
      <w:r>
        <w:rPr>
          <w:rFonts w:hint="eastAsia"/>
          <w:vertAlign w:val="superscript"/>
        </w:rPr>
        <w:t>[</w:t>
      </w:r>
      <w:r>
        <w:rPr>
          <w:rFonts w:hint="eastAsia"/>
          <w:vertAlign w:val="superscript"/>
          <w:lang w:val="en-US" w:eastAsia="zh-CN"/>
        </w:rPr>
        <w:t>19</w:t>
      </w:r>
      <w:r>
        <w:rPr>
          <w:rFonts w:hint="eastAsia"/>
          <w:vertAlign w:val="superscript"/>
        </w:rPr>
        <w:t>]</w:t>
      </w:r>
      <w:r>
        <w:rPr>
          <w:rFonts w:hint="eastAsia"/>
          <w:vertAlign w:val="superscript"/>
        </w:rPr>
        <w:fldChar w:fldCharType="end"/>
      </w:r>
      <w:r>
        <w:rPr>
          <w:rFonts w:hint="eastAsia"/>
        </w:rPr>
        <w:t>。Log-normal分布多用于表征弱湍流环境下的海洋湍流信道，k分布主要在FSO中用于强烈的大气湍流，少数情况下，也有用于表征强海洋湍流，Gamma-Gamma分布</w:t>
      </w:r>
      <w:r>
        <w:rPr>
          <w:rFonts w:hint="eastAsia"/>
          <w:lang w:val="en-US" w:eastAsia="zh-CN"/>
        </w:rPr>
        <w:t>被常用于水下信道模型，且</w:t>
      </w:r>
      <w:r>
        <w:rPr>
          <w:rFonts w:hint="eastAsia"/>
        </w:rPr>
        <w:t>Gamma-Gamma分布模型与水下实验测量数据更为吻合。本文采用Gamma-Gamma分布模型研究的UWOC系统BER性能。</w:t>
      </w:r>
    </w:p>
    <w:p>
      <w:pPr>
        <w:widowControl/>
        <w:ind w:left="0" w:leftChars="0" w:firstLine="480" w:firstLineChars="200"/>
        <w:jc w:val="both"/>
        <w:rPr>
          <w:rFonts w:ascii="宋体" w:hAnsi="宋体" w:cs="宋体"/>
          <w:color w:val="000000" w:themeColor="text1"/>
          <w:position w:val="-30"/>
          <w14:textFill>
            <w14:solidFill>
              <w14:schemeClr w14:val="tx1"/>
            </w14:solidFill>
          </w14:textFill>
        </w:rPr>
      </w:pPr>
      <w:r>
        <w:t xml:space="preserve">Gamma-gamma 光强起伏概率分布模型是一个双参数模型, </w:t>
      </w:r>
      <w:r>
        <w:rPr>
          <w:rFonts w:hint="eastAsia"/>
        </w:rPr>
        <w:t>每个过程都带Gamma分布，</w:t>
      </w:r>
      <w:r>
        <w:t>能描述弱、中及强起伏区的光强起伏统计</w:t>
      </w:r>
      <w:r>
        <w:rPr>
          <w:rFonts w:cs="Times New Roman" w:asciiTheme="majorEastAsia" w:hAnsiTheme="majorEastAsia" w:eastAsiaTheme="majorEastAsia"/>
          <w:szCs w:val="24"/>
        </w:rPr>
        <w:t>。</w:t>
      </w:r>
      <w:r>
        <w:rPr>
          <w:rFonts w:hint="eastAsia"/>
        </w:rPr>
        <w:t>在球面波水下强湍流中大尺度散射系数和小尺度散射系数表达式可分别为：</w:t>
      </w:r>
    </w:p>
    <w:p>
      <w:pPr>
        <w:jc w:val="right"/>
        <w:rPr>
          <w:color w:val="000000" w:themeColor="text1"/>
          <w:position w:val="-44"/>
          <w14:textFill>
            <w14:solidFill>
              <w14:schemeClr w14:val="tx1"/>
            </w14:solidFill>
          </w14:textFill>
        </w:rPr>
      </w:pPr>
      <w:r>
        <w:rPr>
          <w:rFonts w:hint="eastAsia"/>
          <w:color w:val="000000" w:themeColor="text1"/>
          <w:position w:val="-44"/>
          <w:lang w:val="en-US" w:eastAsia="zh-CN"/>
          <w14:textFill>
            <w14:solidFill>
              <w14:schemeClr w14:val="tx1"/>
            </w14:solidFill>
          </w14:textFill>
        </w:rPr>
        <w:t xml:space="preserve">    </w:t>
      </w:r>
      <w:r>
        <w:rPr>
          <w:rFonts w:hint="eastAsia"/>
          <w:color w:val="000000" w:themeColor="text1"/>
          <w:position w:val="-44"/>
          <w14:textFill>
            <w14:solidFill>
              <w14:schemeClr w14:val="tx1"/>
            </w14:solidFill>
          </w14:textFill>
        </w:rPr>
        <w:object>
          <v:shape id="_x0000_i1033" o:spt="75" type="#_x0000_t75" style="height:53.25pt;width:173.25pt;" o:ole="t" filled="f" o:preferrelative="t" stroked="f" coordsize="21600,21600">
            <v:path/>
            <v:fill on="f" focussize="0,0"/>
            <v:stroke on="f" joinstyle="miter"/>
            <v:imagedata r:id="rId11" o:title=""/>
            <o:lock v:ext="edit" aspectratio="f"/>
            <w10:wrap type="none"/>
            <w10:anchorlock/>
          </v:shape>
          <o:OLEObject Type="Embed" ProgID="Equation.DSMT4" ShapeID="_x0000_i1033" DrawAspect="Content" ObjectID="_1468075728" r:id="rId10">
            <o:LockedField>false</o:LockedField>
          </o:OLEObject>
        </w:object>
      </w:r>
      <w:r>
        <w:rPr>
          <w:rFonts w:hint="eastAsia"/>
          <w:color w:val="000000" w:themeColor="text1"/>
          <w:position w:val="-44"/>
          <w14:textFill>
            <w14:solidFill>
              <w14:schemeClr w14:val="tx1"/>
            </w14:solidFill>
          </w14:textFill>
        </w:rPr>
        <w:tab/>
      </w:r>
      <w:r>
        <w:rPr>
          <w:rFonts w:hint="eastAsia"/>
          <w:color w:val="000000" w:themeColor="text1"/>
          <w:position w:val="-44"/>
          <w14:textFill>
            <w14:solidFill>
              <w14:schemeClr w14:val="tx1"/>
            </w14:solidFill>
          </w14:textFill>
        </w:rPr>
        <w:tab/>
      </w:r>
      <w:r>
        <w:rPr>
          <w:rFonts w:hint="eastAsia"/>
          <w:color w:val="000000" w:themeColor="text1"/>
          <w:position w:val="-44"/>
          <w:lang w:val="en-US" w:eastAsia="zh-CN"/>
          <w14:textFill>
            <w14:solidFill>
              <w14:schemeClr w14:val="tx1"/>
            </w14:solidFill>
          </w14:textFill>
        </w:rPr>
        <w:t xml:space="preserve">              </w:t>
      </w:r>
      <w:r>
        <w:rPr>
          <w:rFonts w:hint="eastAsia"/>
        </w:rPr>
        <w:t>(</w:t>
      </w:r>
      <w:r>
        <w:rPr>
          <w:rFonts w:hint="eastAsia"/>
          <w:lang w:val="en-US" w:eastAsia="zh-CN"/>
        </w:rPr>
        <w:t>2</w:t>
      </w:r>
      <w:r>
        <w:rPr>
          <w:rFonts w:hint="eastAsia"/>
        </w:rPr>
        <w:t>)</w:t>
      </w:r>
    </w:p>
    <w:p>
      <w:pPr>
        <w:ind w:left="0" w:leftChars="0" w:firstLine="0" w:firstLineChars="0"/>
        <w:jc w:val="right"/>
        <w:rPr>
          <w:rFonts w:hint="eastAsia"/>
          <w:lang w:eastAsia="zh-CN"/>
        </w:rPr>
      </w:pPr>
      <w:r>
        <w:rPr>
          <w:rFonts w:hint="eastAsia"/>
          <w:color w:val="000000" w:themeColor="text1"/>
          <w:position w:val="-44"/>
          <w:lang w:val="en-US" w:eastAsia="zh-CN"/>
          <w14:textFill>
            <w14:solidFill>
              <w14:schemeClr w14:val="tx1"/>
            </w14:solidFill>
          </w14:textFill>
        </w:rPr>
        <w:t xml:space="preserve">               </w:t>
      </w:r>
      <w:r>
        <w:rPr>
          <w:rFonts w:hint="eastAsia"/>
          <w:color w:val="000000" w:themeColor="text1"/>
          <w:position w:val="-44"/>
          <w14:textFill>
            <w14:solidFill>
              <w14:schemeClr w14:val="tx1"/>
            </w14:solidFill>
          </w14:textFill>
        </w:rPr>
        <w:object>
          <v:shape id="_x0000_i1034" o:spt="75" type="#_x0000_t75" style="height:53.25pt;width:173.25pt;" o:ole="t" filled="f" o:preferrelative="t" stroked="f" coordsize="21600,21600">
            <v:path/>
            <v:fill on="f" focussize="0,0"/>
            <v:stroke on="f" joinstyle="miter"/>
            <v:imagedata r:id="rId13" o:title=""/>
            <o:lock v:ext="edit" aspectratio="f"/>
            <w10:wrap type="none"/>
            <w10:anchorlock/>
          </v:shape>
          <o:OLEObject Type="Embed" ProgID="Equation.DSMT4" ShapeID="_x0000_i1034" DrawAspect="Content" ObjectID="_1468075729" r:id="rId12">
            <o:LockedField>false</o:LockedField>
          </o:OLEObject>
        </w:object>
      </w:r>
      <w:r>
        <w:rPr>
          <w:rFonts w:hint="eastAsia"/>
          <w:color w:val="000000" w:themeColor="text1"/>
          <w:position w:val="-44"/>
          <w14:textFill>
            <w14:solidFill>
              <w14:schemeClr w14:val="tx1"/>
            </w14:solidFill>
          </w14:textFill>
        </w:rPr>
        <w:tab/>
      </w:r>
      <w:r>
        <w:rPr>
          <w:rFonts w:hint="eastAsia"/>
          <w:color w:val="000000" w:themeColor="text1"/>
          <w:position w:val="-44"/>
          <w:lang w:val="en-US" w:eastAsia="zh-CN"/>
          <w14:textFill>
            <w14:solidFill>
              <w14:schemeClr w14:val="tx1"/>
            </w14:solidFill>
          </w14:textFill>
        </w:rPr>
        <w:t xml:space="preserve">               </w:t>
      </w:r>
      <w:r>
        <w:rPr>
          <w:rFonts w:hint="eastAsia"/>
          <w:lang w:val="en-US" w:eastAsia="zh-CN"/>
        </w:rPr>
        <w:t xml:space="preserve"> (3)</w:t>
      </w:r>
    </w:p>
    <w:p>
      <w:pPr>
        <w:widowControl/>
        <w:ind w:firstLine="24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drawing>
          <wp:inline distT="0" distB="0" distL="114300" distR="114300">
            <wp:extent cx="142875" cy="133350"/>
            <wp:effectExtent l="0" t="0" r="9525" b="3175"/>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pic:cNvPicPr>
                  </pic:nvPicPr>
                  <pic:blipFill>
                    <a:blip r:embed="rId14"/>
                    <a:stretch>
                      <a:fillRect/>
                    </a:stretch>
                  </pic:blipFill>
                  <pic:spPr>
                    <a:xfrm>
                      <a:off x="0" y="0"/>
                      <a:ext cx="142875" cy="133350"/>
                    </a:xfrm>
                    <a:prstGeom prst="rect">
                      <a:avLst/>
                    </a:prstGeom>
                    <a:noFill/>
                    <a:ln>
                      <a:noFill/>
                    </a:ln>
                  </pic:spPr>
                </pic:pic>
              </a:graphicData>
            </a:graphic>
          </wp:inline>
        </w:drawing>
      </w:r>
      <w:r>
        <w:rPr>
          <w:rFonts w:hint="eastAsia"/>
          <w:color w:val="000000" w:themeColor="text1"/>
          <w:vertAlign w:val="superscript"/>
          <w14:textFill>
            <w14:solidFill>
              <w14:schemeClr w14:val="tx1"/>
            </w14:solidFill>
          </w14:textFill>
        </w:rPr>
        <w:t>2</w:t>
      </w:r>
      <w:r>
        <w:rPr>
          <w:rFonts w:hint="eastAsia"/>
        </w:rPr>
        <w:t>为Rytov 方差，</w:t>
      </w:r>
      <w:r>
        <w:rPr>
          <w:rFonts w:hint="eastAsia"/>
          <w:color w:val="000000" w:themeColor="text1"/>
          <w:position w:val="-12"/>
          <w14:textFill>
            <w14:solidFill>
              <w14:schemeClr w14:val="tx1"/>
            </w14:solidFill>
          </w14:textFill>
        </w:rPr>
        <w:object>
          <v:shape id="_x0000_i1035" o:spt="75" type="#_x0000_t75" style="height:18.75pt;width:102.75pt;" o:ole="t" filled="f" o:preferrelative="t" stroked="f" coordsize="21600,21600">
            <v:path/>
            <v:fill on="f" focussize="0,0"/>
            <v:stroke on="f" joinstyle="miter"/>
            <v:imagedata r:id="rId16" o:title=""/>
            <o:lock v:ext="edit" aspectratio="f"/>
            <w10:wrap type="none"/>
            <w10:anchorlock/>
          </v:shape>
          <o:OLEObject Type="Embed" ProgID="Equation.DSMT4" ShapeID="_x0000_i1035" DrawAspect="Content" ObjectID="_1468075730" r:id="rId15">
            <o:LockedField>false</o:LockedField>
          </o:OLEObject>
        </w:object>
      </w:r>
      <w:r>
        <w:rPr>
          <w:rFonts w:hint="eastAsia"/>
        </w:rPr>
        <w:t>，</w:t>
      </w:r>
      <w:r>
        <w:rPr>
          <w:rFonts w:cs="Times New Roman"/>
          <w:i/>
          <w:iCs/>
          <w:color w:val="000000" w:themeColor="text1"/>
          <w14:textFill>
            <w14:solidFill>
              <w14:schemeClr w14:val="tx1"/>
            </w14:solidFill>
          </w14:textFill>
        </w:rPr>
        <w:t>k=2/λ</w:t>
      </w:r>
      <w:r>
        <w:rPr>
          <w:rFonts w:hint="eastAsia"/>
          <w:color w:val="000000" w:themeColor="text1"/>
          <w14:textFill>
            <w14:solidFill>
              <w14:schemeClr w14:val="tx1"/>
            </w14:solidFill>
          </w14:textFill>
        </w:rPr>
        <w:t>，</w:t>
      </w:r>
      <w:r>
        <w:rPr>
          <w:rFonts w:cs="Times New Roman"/>
          <w:i/>
          <w:iCs/>
          <w:color w:val="000000" w:themeColor="text1"/>
          <w14:textFill>
            <w14:solidFill>
              <w14:schemeClr w14:val="tx1"/>
            </w14:solidFill>
          </w14:textFill>
        </w:rPr>
        <w:t>λ</w:t>
      </w:r>
      <w:r>
        <w:rPr>
          <w:rFonts w:hint="eastAsia"/>
          <w:color w:val="000000" w:themeColor="text1"/>
          <w14:textFill>
            <w14:solidFill>
              <w14:schemeClr w14:val="tx1"/>
            </w14:solidFill>
          </w14:textFill>
        </w:rPr>
        <w:t>是光波长，</w:t>
      </w:r>
      <w:r>
        <w:rPr>
          <w:rFonts w:hint="eastAsia"/>
          <w:i/>
          <w:iCs/>
          <w:color w:val="000000" w:themeColor="text1"/>
          <w14:textFill>
            <w14:solidFill>
              <w14:schemeClr w14:val="tx1"/>
            </w14:solidFill>
          </w14:textFill>
        </w:rPr>
        <w:t>D</w:t>
      </w:r>
      <w:r>
        <w:rPr>
          <w:rFonts w:hint="eastAsia"/>
          <w:color w:val="000000" w:themeColor="text1"/>
          <w14:textFill>
            <w14:solidFill>
              <w14:schemeClr w14:val="tx1"/>
            </w14:solidFill>
          </w14:textFill>
        </w:rPr>
        <w:t>是通信距离。</w:t>
      </w:r>
      <w:r>
        <w:rPr>
          <w:rFonts w:hint="eastAsia"/>
          <w:i/>
          <w:iCs/>
          <w:color w:val="000000" w:themeColor="text1"/>
          <w14:textFill>
            <w14:solidFill>
              <w14:schemeClr w14:val="tx1"/>
            </w14:solidFill>
          </w14:textFill>
        </w:rPr>
        <w:t>C</w:t>
      </w:r>
      <w:r>
        <w:rPr>
          <w:rFonts w:hint="eastAsia"/>
          <w:i/>
          <w:iCs/>
          <w:color w:val="000000" w:themeColor="text1"/>
          <w:vertAlign w:val="subscript"/>
          <w14:textFill>
            <w14:solidFill>
              <w14:schemeClr w14:val="tx1"/>
            </w14:solidFill>
          </w14:textFill>
        </w:rPr>
        <w:t>n</w:t>
      </w:r>
      <w:r>
        <w:rPr>
          <w:rFonts w:hint="eastAsia"/>
          <w:i/>
          <w:iCs/>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是与折射率有关的常数，</w:t>
      </w:r>
      <w:r>
        <w:rPr>
          <w:rFonts w:hint="eastAsia"/>
          <w:color w:val="000000" w:themeColor="text1"/>
          <w:lang w:val="en-US" w:eastAsia="zh-CN"/>
          <w14:textFill>
            <w14:solidFill>
              <w14:schemeClr w14:val="tx1"/>
            </w14:solidFill>
          </w14:textFill>
        </w:rPr>
        <w:t>其</w:t>
      </w:r>
      <w:r>
        <w:rPr>
          <w:rFonts w:hint="eastAsia"/>
          <w:i w:val="0"/>
          <w:iCs w:val="0"/>
          <w:color w:val="000000" w:themeColor="text1"/>
          <w14:textFill>
            <w14:solidFill>
              <w14:schemeClr w14:val="tx1"/>
            </w14:solidFill>
          </w14:textFill>
        </w:rPr>
        <w:t>表达式</w:t>
      </w:r>
      <w:r>
        <w:rPr>
          <w:rFonts w:hint="eastAsia"/>
          <w:color w:val="000000" w:themeColor="text1"/>
          <w14:textFill>
            <w14:solidFill>
              <w14:schemeClr w14:val="tx1"/>
            </w14:solidFill>
          </w14:textFill>
        </w:rPr>
        <w:t>为：</w:t>
      </w:r>
    </w:p>
    <w:p>
      <w:pPr>
        <w:ind w:firstLine="0" w:firstLineChars="0"/>
        <w:jc w:val="right"/>
        <w:rPr>
          <w:color w:val="000000" w:themeColor="text1"/>
          <w:position w:val="-32"/>
          <w14:textFill>
            <w14:solidFill>
              <w14:schemeClr w14:val="tx1"/>
            </w14:solidFill>
          </w14:textFill>
        </w:rPr>
      </w:pPr>
      <w:r>
        <w:rPr>
          <w:rFonts w:hint="eastAsia"/>
          <w:color w:val="000000" w:themeColor="text1"/>
          <w:position w:val="-32"/>
          <w14:textFill>
            <w14:solidFill>
              <w14:schemeClr w14:val="tx1"/>
            </w14:solidFill>
          </w14:textFill>
        </w:rPr>
        <w:object>
          <v:shape id="_x0000_i1036" o:spt="75" type="#_x0000_t75" style="height:36.75pt;width:389.25pt;" o:ole="t" filled="f" o:preferrelative="t" stroked="f" coordsize="21600,21600">
            <v:path/>
            <v:fill on="f" focussize="0,0"/>
            <v:stroke on="f" joinstyle="miter"/>
            <v:imagedata r:id="rId18" o:title=""/>
            <o:lock v:ext="edit" aspectratio="f"/>
            <w10:wrap type="none"/>
            <w10:anchorlock/>
          </v:shape>
          <o:OLEObject Type="Embed" ProgID="Equation.DSMT4" ShapeID="_x0000_i1036" DrawAspect="Content" ObjectID="_1468075731" r:id="rId17">
            <o:LockedField>false</o:LockedField>
          </o:OLEObject>
        </w:object>
      </w:r>
      <w:r>
        <w:rPr>
          <w:rFonts w:hint="eastAsia"/>
          <w:color w:val="000000" w:themeColor="text1"/>
          <w:position w:val="-32"/>
          <w:lang w:val="en-US" w:eastAsia="zh-CN"/>
          <w14:textFill>
            <w14:solidFill>
              <w14:schemeClr w14:val="tx1"/>
            </w14:solidFill>
          </w14:textFill>
        </w:rPr>
        <w:t xml:space="preserve">  </w:t>
      </w:r>
      <w:r>
        <w:rPr>
          <w:rFonts w:hint="eastAsia"/>
          <w:lang w:val="en-US" w:eastAsia="zh-CN"/>
        </w:rPr>
        <w:t>(4)</w:t>
      </w:r>
    </w:p>
    <w:p>
      <w:pPr>
        <w:widowControl/>
        <w:ind w:firstLine="240"/>
        <w:jc w:val="left"/>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其中,</w:t>
      </w:r>
      <w:r>
        <w:rPr>
          <w:i/>
          <w:iCs/>
          <w:color w:val="000000" w:themeColor="text1"/>
          <w14:textFill>
            <w14:solidFill>
              <w14:schemeClr w14:val="tx1"/>
            </w14:solidFill>
          </w14:textFill>
        </w:rPr>
        <w:t>κ</w:t>
      </w:r>
      <w:r>
        <w:rPr>
          <w:rFonts w:hint="eastAsia"/>
          <w:color w:val="000000" w:themeColor="text1"/>
          <w14:textFill>
            <w14:solidFill>
              <w14:schemeClr w14:val="tx1"/>
            </w14:solidFill>
          </w14:textFill>
        </w:rPr>
        <w:t>为空间频率幅度，E(ζ,</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,D)=i</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exp[-0.5iζ(D-ζ)</w:t>
      </w:r>
      <w:r>
        <w:rPr>
          <w:color w:val="000000" w:themeColor="text1"/>
          <w14:textFill>
            <w14:solidFill>
              <w14:schemeClr w14:val="tx1"/>
            </w14:solidFill>
          </w14:textFill>
        </w:rPr>
        <w:t>κ</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D)],</w:t>
      </w:r>
      <w:r>
        <w:rPr>
          <w:color w:val="000000" w:themeColor="text1"/>
          <w14:textFill>
            <w14:solidFill>
              <w14:schemeClr w14:val="tx1"/>
            </w14:solidFill>
          </w14:textFill>
        </w:rPr>
        <w:t>Φ</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)是功率谱。</w:t>
      </w:r>
      <w:r>
        <w:rPr>
          <w:color w:val="000000" w:themeColor="text1"/>
          <w14:textFill>
            <w14:solidFill>
              <w14:schemeClr w14:val="tx1"/>
            </w14:solidFill>
          </w14:textFill>
        </w:rPr>
        <w:t>Φ</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可表示为：</w:t>
      </w:r>
    </w:p>
    <w:p>
      <w:pPr>
        <w:bidi w:val="0"/>
        <w:jc w:val="right"/>
        <w:rPr>
          <w:rFonts w:hint="default"/>
          <w:position w:val="-32"/>
          <w:sz w:val="21"/>
          <w:szCs w:val="21"/>
          <w:lang w:val="en-US" w:eastAsia="zh-CN"/>
        </w:rPr>
      </w:pPr>
      <w:r>
        <w:rPr>
          <w:rFonts w:hint="default"/>
          <w:position w:val="-32"/>
          <w:sz w:val="21"/>
          <w:szCs w:val="21"/>
          <w:lang w:val="en-US" w:eastAsia="zh-CN"/>
        </w:rPr>
        <w:object>
          <v:shape id="_x0000_i1037" o:spt="75" type="#_x0000_t75" style="height:38pt;width:270pt;" o:ole="t" filled="f" o:preferrelative="t" stroked="f" coordsize="21600,21600">
            <v:path/>
            <v:fill on="f" focussize="0,0"/>
            <v:stroke on="f"/>
            <v:imagedata r:id="rId20" o:title=""/>
            <o:lock v:ext="edit" aspectratio="f"/>
            <w10:wrap type="none"/>
            <w10:anchorlock/>
          </v:shape>
          <o:OLEObject Type="Embed" ProgID="Equation.DSMT4" ShapeID="_x0000_i1037" DrawAspect="Content" ObjectID="_1468075732" r:id="rId19">
            <o:LockedField>false</o:LockedField>
          </o:OLEObject>
        </w:object>
      </w:r>
      <w:r>
        <w:rPr>
          <w:rFonts w:hint="eastAsia"/>
          <w:position w:val="-32"/>
          <w:sz w:val="21"/>
          <w:szCs w:val="21"/>
          <w:lang w:val="en-US" w:eastAsia="zh-CN"/>
        </w:rPr>
        <w:t xml:space="preserve">          </w:t>
      </w:r>
      <w:r>
        <w:rPr>
          <w:rFonts w:hint="eastAsia"/>
          <w:lang w:val="en-US" w:eastAsia="zh-CN"/>
        </w:rPr>
        <w:t>(5)</w:t>
      </w:r>
    </w:p>
    <w:p>
      <w:pPr>
        <w:rPr>
          <w:rFonts w:hint="eastAsia" w:cs="Times New Roman"/>
          <w:i w:val="0"/>
          <w:iCs w:val="0"/>
          <w:sz w:val="24"/>
          <w:szCs w:val="24"/>
          <w:vertAlign w:val="baseline"/>
          <w:lang w:val="en-US" w:eastAsia="zh-CN"/>
        </w:rPr>
      </w:pPr>
      <w:r>
        <w:rPr>
          <w:rFonts w:hint="eastAsia"/>
          <w:sz w:val="24"/>
          <w:szCs w:val="24"/>
          <w:lang w:val="en-US" w:eastAsia="zh-CN"/>
        </w:rPr>
        <w:t>其中，</w:t>
      </w:r>
      <w:r>
        <w:rPr>
          <w:rFonts w:hint="eastAsia"/>
          <w:i/>
          <w:iCs/>
          <w:sz w:val="24"/>
          <w:szCs w:val="24"/>
          <w:lang w:val="en-US" w:eastAsia="zh-CN"/>
        </w:rPr>
        <w:t>X</w:t>
      </w:r>
      <w:r>
        <w:rPr>
          <w:rFonts w:hint="eastAsia"/>
          <w:i/>
          <w:iCs/>
          <w:sz w:val="24"/>
          <w:szCs w:val="24"/>
          <w:vertAlign w:val="subscript"/>
          <w:lang w:val="en-US" w:eastAsia="zh-CN"/>
        </w:rPr>
        <w:t>T</w:t>
      </w:r>
      <w:r>
        <w:rPr>
          <w:rFonts w:hint="eastAsia"/>
          <w:i w:val="0"/>
          <w:iCs w:val="0"/>
          <w:sz w:val="24"/>
          <w:szCs w:val="24"/>
          <w:vertAlign w:val="baseline"/>
          <w:lang w:val="en-US" w:eastAsia="zh-CN"/>
        </w:rPr>
        <w:t>为均方温度的耗散率；</w:t>
      </w:r>
      <w:r>
        <w:rPr>
          <w:rFonts w:hint="default" w:ascii="Georgia" w:hAnsi="Georgia" w:eastAsia="Georgia" w:cs="Georgia"/>
          <w:i w:val="0"/>
          <w:caps w:val="0"/>
          <w:color w:val="2E2E2E"/>
          <w:spacing w:val="0"/>
          <w:sz w:val="24"/>
          <w:szCs w:val="24"/>
        </w:rPr>
        <w:t> </w:t>
      </w:r>
      <w:r>
        <w:rPr>
          <w:rFonts w:hint="default"/>
          <w:i w:val="0"/>
          <w:iCs w:val="0"/>
          <w:sz w:val="24"/>
          <w:szCs w:val="24"/>
          <w:vertAlign w:val="baseline"/>
          <w:lang w:val="en-US" w:eastAsia="zh-CN"/>
        </w:rPr>
        <w:t>ε 是每单位质量流体的动能耗散率</w:t>
      </w:r>
      <w:r>
        <w:rPr>
          <w:rFonts w:hint="eastAsia"/>
          <w:i w:val="0"/>
          <w:iCs w:val="0"/>
          <w:sz w:val="24"/>
          <w:szCs w:val="24"/>
          <w:vertAlign w:val="baseline"/>
          <w:lang w:val="en-US" w:eastAsia="zh-CN"/>
        </w:rPr>
        <w:t>；</w:t>
      </w:r>
      <w:r>
        <w:rPr>
          <w:rFonts w:hint="default"/>
          <w:i w:val="0"/>
          <w:iCs w:val="0"/>
          <w:sz w:val="24"/>
          <w:szCs w:val="24"/>
          <w:vertAlign w:val="baseline"/>
          <w:lang w:val="en-US" w:eastAsia="zh-CN"/>
        </w:rPr>
        <w:t>ν是运动粘度</w:t>
      </w:r>
      <w:r>
        <w:rPr>
          <w:rFonts w:hint="eastAsia"/>
          <w:i w:val="0"/>
          <w:iCs w:val="0"/>
          <w:sz w:val="24"/>
          <w:szCs w:val="24"/>
          <w:vertAlign w:val="baseline"/>
          <w:lang w:val="en-US" w:eastAsia="zh-CN"/>
        </w:rPr>
        <w:t>；ω</w:t>
      </w:r>
      <w:r>
        <w:rPr>
          <w:rFonts w:hint="default"/>
          <w:i w:val="0"/>
          <w:iCs w:val="0"/>
          <w:sz w:val="24"/>
          <w:szCs w:val="24"/>
          <w:vertAlign w:val="baseline"/>
          <w:lang w:val="en-US" w:eastAsia="zh-CN"/>
        </w:rPr>
        <w:t>是一个无单位的参数，</w:t>
      </w:r>
      <w:r>
        <w:rPr>
          <w:rFonts w:hint="eastAsia"/>
          <w:i w:val="0"/>
          <w:iCs w:val="0"/>
          <w:sz w:val="24"/>
          <w:szCs w:val="24"/>
          <w:vertAlign w:val="baseline"/>
          <w:lang w:val="en-US" w:eastAsia="zh-CN"/>
        </w:rPr>
        <w:t>和</w:t>
      </w:r>
      <w:r>
        <w:rPr>
          <w:rFonts w:hint="default"/>
          <w:i w:val="0"/>
          <w:iCs w:val="0"/>
          <w:sz w:val="24"/>
          <w:szCs w:val="24"/>
          <w:vertAlign w:val="baseline"/>
          <w:lang w:val="en-US" w:eastAsia="zh-CN"/>
        </w:rPr>
        <w:t>温度与盐度之比对折射率谱</w:t>
      </w:r>
      <w:r>
        <w:rPr>
          <w:rFonts w:hint="eastAsia"/>
          <w:i w:val="0"/>
          <w:iCs w:val="0"/>
          <w:sz w:val="24"/>
          <w:szCs w:val="24"/>
          <w:vertAlign w:val="baseline"/>
          <w:lang w:val="en-US" w:eastAsia="zh-CN"/>
        </w:rPr>
        <w:t>有关</w:t>
      </w:r>
      <w:r>
        <w:rPr>
          <w:rFonts w:hint="default" w:ascii="Times New Roman" w:hAnsi="Times New Roman" w:cs="Times New Roman"/>
          <w:i w:val="0"/>
          <w:iCs w:val="0"/>
          <w:sz w:val="24"/>
          <w:szCs w:val="24"/>
          <w:vertAlign w:val="baseline"/>
          <w:lang w:val="en-US" w:eastAsia="zh-CN"/>
        </w:rPr>
        <w:t>。</w:t>
      </w:r>
      <w:r>
        <w:rPr>
          <w:rFonts w:hint="eastAsia" w:cs="Times New Roman"/>
          <w:i w:val="0"/>
          <w:iCs w:val="0"/>
          <w:sz w:val="24"/>
          <w:szCs w:val="24"/>
          <w:vertAlign w:val="baseline"/>
          <w:lang w:val="en-US" w:eastAsia="zh-CN"/>
        </w:rPr>
        <w:t>其他在文中固定参数取值如下：</w:t>
      </w:r>
      <w:r>
        <w:rPr>
          <w:rFonts w:hint="default" w:ascii="Times New Roman" w:hAnsi="Times New Roman" w:cs="Times New Roman"/>
          <w:i/>
          <w:iCs/>
          <w:sz w:val="24"/>
          <w:szCs w:val="24"/>
          <w:vertAlign w:val="baseline"/>
          <w:lang w:val="en-US" w:eastAsia="zh-CN"/>
        </w:rPr>
        <w:t>A</w:t>
      </w:r>
      <w:r>
        <w:rPr>
          <w:rFonts w:hint="default" w:ascii="Times New Roman" w:hAnsi="Times New Roman" w:cs="Times New Roman"/>
          <w:i/>
          <w:iCs/>
          <w:sz w:val="24"/>
          <w:szCs w:val="24"/>
          <w:vertAlign w:val="subscript"/>
          <w:lang w:val="en-US" w:eastAsia="zh-CN"/>
        </w:rPr>
        <w:t>TS</w:t>
      </w:r>
      <w:r>
        <w:rPr>
          <w:rFonts w:hint="default" w:ascii="Times New Roman" w:hAnsi="Times New Roman" w:cs="Times New Roman"/>
          <w:i/>
          <w:iCs/>
          <w:sz w:val="24"/>
          <w:szCs w:val="24"/>
          <w:vertAlign w:val="baseline"/>
          <w:lang w:val="en-US" w:eastAsia="zh-CN"/>
        </w:rPr>
        <w:t>=9.41×10</w:t>
      </w:r>
      <w:r>
        <w:rPr>
          <w:rFonts w:hint="default" w:ascii="Times New Roman" w:hAnsi="Times New Roman" w:cs="Times New Roman"/>
          <w:i/>
          <w:iCs/>
          <w:sz w:val="24"/>
          <w:szCs w:val="24"/>
          <w:vertAlign w:val="superscript"/>
          <w:lang w:val="en-US" w:eastAsia="zh-CN"/>
        </w:rPr>
        <w:t>-2</w:t>
      </w:r>
      <w:r>
        <w:rPr>
          <w:rFonts w:hint="default" w:ascii="Times New Roman" w:hAnsi="Times New Roman" w:cs="Times New Roman"/>
          <w:i/>
          <w:iCs/>
          <w:sz w:val="24"/>
          <w:szCs w:val="24"/>
          <w:vertAlign w:val="baseline"/>
          <w:lang w:val="en-US" w:eastAsia="zh-CN"/>
        </w:rPr>
        <w:t>;A</w:t>
      </w:r>
      <w:r>
        <w:rPr>
          <w:rFonts w:hint="default" w:ascii="Times New Roman" w:hAnsi="Times New Roman" w:cs="Times New Roman"/>
          <w:i/>
          <w:iCs/>
          <w:sz w:val="24"/>
          <w:szCs w:val="24"/>
          <w:vertAlign w:val="subscript"/>
          <w:lang w:val="en-US" w:eastAsia="zh-CN"/>
        </w:rPr>
        <w:t>s</w:t>
      </w:r>
      <w:r>
        <w:rPr>
          <w:rFonts w:hint="default" w:ascii="Times New Roman" w:hAnsi="Times New Roman" w:cs="Times New Roman"/>
          <w:i/>
          <w:iCs/>
          <w:sz w:val="24"/>
          <w:szCs w:val="24"/>
          <w:vertAlign w:val="baseline"/>
          <w:lang w:val="en-US" w:eastAsia="zh-CN"/>
        </w:rPr>
        <w:t>=1.9×10</w:t>
      </w:r>
      <w:r>
        <w:rPr>
          <w:rFonts w:hint="default" w:ascii="Times New Roman" w:hAnsi="Times New Roman" w:cs="Times New Roman"/>
          <w:i/>
          <w:iCs/>
          <w:sz w:val="24"/>
          <w:szCs w:val="24"/>
          <w:vertAlign w:val="superscript"/>
          <w:lang w:val="en-US" w:eastAsia="zh-CN"/>
        </w:rPr>
        <w:t>-4</w:t>
      </w:r>
      <w:r>
        <w:rPr>
          <w:rFonts w:hint="default" w:ascii="Times New Roman" w:hAnsi="Times New Roman" w:cs="Times New Roman"/>
          <w:i/>
          <w:iCs/>
          <w:sz w:val="24"/>
          <w:szCs w:val="24"/>
          <w:vertAlign w:val="baseline"/>
          <w:lang w:val="en-US" w:eastAsia="zh-CN"/>
        </w:rPr>
        <w:t>;A</w:t>
      </w:r>
      <w:r>
        <w:rPr>
          <w:rFonts w:hint="default" w:ascii="Times New Roman" w:hAnsi="Times New Roman" w:cs="Times New Roman"/>
          <w:i/>
          <w:iCs/>
          <w:sz w:val="24"/>
          <w:szCs w:val="24"/>
          <w:vertAlign w:val="subscript"/>
          <w:lang w:val="en-US" w:eastAsia="zh-CN"/>
        </w:rPr>
        <w:t>T</w:t>
      </w:r>
      <w:r>
        <w:rPr>
          <w:rFonts w:hint="default" w:ascii="Times New Roman" w:hAnsi="Times New Roman" w:cs="Times New Roman"/>
          <w:i/>
          <w:iCs/>
          <w:sz w:val="24"/>
          <w:szCs w:val="24"/>
          <w:vertAlign w:val="baseline"/>
          <w:lang w:val="en-US" w:eastAsia="zh-CN"/>
        </w:rPr>
        <w:t>=1.863×10</w:t>
      </w:r>
      <w:r>
        <w:rPr>
          <w:rFonts w:hint="default" w:ascii="Times New Roman" w:hAnsi="Times New Roman" w:cs="Times New Roman"/>
          <w:i/>
          <w:iCs/>
          <w:sz w:val="24"/>
          <w:szCs w:val="24"/>
          <w:vertAlign w:val="superscript"/>
          <w:lang w:val="en-US" w:eastAsia="zh-CN"/>
        </w:rPr>
        <w:t>-2</w:t>
      </w:r>
      <w:r>
        <w:rPr>
          <w:rFonts w:hint="default" w:ascii="Times New Roman" w:hAnsi="Times New Roman" w:cs="Times New Roman"/>
          <w:i/>
          <w:iCs/>
          <w:sz w:val="24"/>
          <w:szCs w:val="24"/>
          <w:vertAlign w:val="baseline"/>
          <w:lang w:val="en-US" w:eastAsia="zh-CN"/>
        </w:rPr>
        <w:t>;</w:t>
      </w:r>
      <w:r>
        <w:rPr>
          <w:rFonts w:hint="eastAsia" w:cs="Times New Roman"/>
          <w:i/>
          <w:iCs/>
          <w:sz w:val="24"/>
          <w:szCs w:val="24"/>
          <w:vertAlign w:val="baseline"/>
          <w:lang w:val="en-US" w:eastAsia="zh-CN"/>
        </w:rPr>
        <w:t xml:space="preserve"> </w:t>
      </w:r>
      <w:r>
        <w:rPr>
          <w:rFonts w:hint="default" w:ascii="Times New Roman" w:hAnsi="Times New Roman" w:eastAsia="宋体" w:cs="Times New Roman"/>
          <w:i/>
          <w:iCs/>
          <w:sz w:val="24"/>
          <w:szCs w:val="24"/>
          <w:vertAlign w:val="baseline"/>
          <w:lang w:val="en-US" w:eastAsia="zh-CN"/>
        </w:rPr>
        <w:t>δ</w:t>
      </w:r>
      <w:r>
        <w:rPr>
          <w:rFonts w:hint="default" w:ascii="Times New Roman" w:hAnsi="Times New Roman" w:cs="Times New Roman"/>
          <w:i/>
          <w:iCs/>
          <w:sz w:val="24"/>
          <w:szCs w:val="24"/>
          <w:vertAlign w:val="baseline"/>
          <w:lang w:val="en-US" w:eastAsia="zh-CN"/>
        </w:rPr>
        <w:t>=8.284k</w:t>
      </w:r>
      <w:r>
        <w:rPr>
          <w:rFonts w:hint="default" w:ascii="Times New Roman" w:hAnsi="Times New Roman" w:cs="Times New Roman"/>
          <w:i/>
          <w:iCs/>
          <w:sz w:val="24"/>
          <w:szCs w:val="24"/>
          <w:vertAlign w:val="superscript"/>
          <w:lang w:val="en-US" w:eastAsia="zh-CN"/>
        </w:rPr>
        <w:t>4/3</w:t>
      </w:r>
      <w:r>
        <w:rPr>
          <w:rFonts w:hint="default" w:ascii="Times New Roman" w:hAnsi="Times New Roman" w:cs="Times New Roman"/>
          <w:i/>
          <w:iCs/>
          <w:sz w:val="24"/>
          <w:szCs w:val="24"/>
          <w:vertAlign w:val="baseline"/>
          <w:lang w:val="en-US" w:eastAsia="zh-CN"/>
        </w:rPr>
        <w:t>νε</w:t>
      </w:r>
      <w:r>
        <w:rPr>
          <w:rFonts w:hint="default" w:ascii="Times New Roman" w:hAnsi="Times New Roman" w:cs="Times New Roman"/>
          <w:i/>
          <w:iCs/>
          <w:sz w:val="24"/>
          <w:szCs w:val="24"/>
          <w:vertAlign w:val="superscript"/>
          <w:lang w:val="en-US" w:eastAsia="zh-CN"/>
        </w:rPr>
        <w:t>-1/3</w:t>
      </w:r>
      <w:r>
        <w:rPr>
          <w:rFonts w:hint="default" w:ascii="Times New Roman" w:hAnsi="Times New Roman" w:cs="Times New Roman"/>
          <w:i/>
          <w:iCs/>
          <w:sz w:val="24"/>
          <w:szCs w:val="24"/>
          <w:vertAlign w:val="baseline"/>
          <w:lang w:val="en-US" w:eastAsia="zh-CN"/>
        </w:rPr>
        <w:t>+12.978k</w:t>
      </w:r>
      <w:r>
        <w:rPr>
          <w:rFonts w:hint="default" w:ascii="Times New Roman" w:hAnsi="Times New Roman" w:cs="Times New Roman"/>
          <w:i/>
          <w:iCs/>
          <w:sz w:val="24"/>
          <w:szCs w:val="24"/>
          <w:vertAlign w:val="superscript"/>
          <w:lang w:val="en-US" w:eastAsia="zh-CN"/>
        </w:rPr>
        <w:t>2</w:t>
      </w:r>
      <w:r>
        <w:rPr>
          <w:rFonts w:hint="default" w:ascii="Times New Roman" w:hAnsi="Times New Roman" w:cs="Times New Roman"/>
          <w:i/>
          <w:iCs/>
          <w:sz w:val="24"/>
          <w:szCs w:val="24"/>
          <w:vertAlign w:val="baseline"/>
          <w:lang w:val="en-US" w:eastAsia="zh-CN"/>
        </w:rPr>
        <w:t>ν</w:t>
      </w:r>
      <w:r>
        <w:rPr>
          <w:rFonts w:hint="default" w:ascii="Times New Roman" w:hAnsi="Times New Roman" w:cs="Times New Roman"/>
          <w:i/>
          <w:iCs/>
          <w:sz w:val="24"/>
          <w:szCs w:val="24"/>
          <w:vertAlign w:val="superscript"/>
          <w:lang w:val="en-US" w:eastAsia="zh-CN"/>
        </w:rPr>
        <w:t>3/2</w:t>
      </w:r>
      <w:r>
        <w:rPr>
          <w:rFonts w:hint="default" w:ascii="Times New Roman" w:hAnsi="Times New Roman" w:cs="Times New Roman"/>
          <w:i/>
          <w:iCs/>
          <w:sz w:val="24"/>
          <w:szCs w:val="24"/>
          <w:vertAlign w:val="baseline"/>
          <w:lang w:val="en-US" w:eastAsia="zh-CN"/>
        </w:rPr>
        <w:t>ε</w:t>
      </w:r>
      <w:r>
        <w:rPr>
          <w:rFonts w:hint="default" w:ascii="Times New Roman" w:hAnsi="Times New Roman" w:cs="Times New Roman"/>
          <w:i/>
          <w:iCs/>
          <w:sz w:val="24"/>
          <w:szCs w:val="24"/>
          <w:vertAlign w:val="superscript"/>
          <w:lang w:val="en-US" w:eastAsia="zh-CN"/>
        </w:rPr>
        <w:t>-1/2</w:t>
      </w:r>
      <w:r>
        <w:rPr>
          <w:rFonts w:hint="eastAsia" w:cs="Times New Roman"/>
          <w:i w:val="0"/>
          <w:iCs w:val="0"/>
          <w:sz w:val="24"/>
          <w:szCs w:val="24"/>
          <w:vertAlign w:val="baseline"/>
          <w:lang w:val="en-US" w:eastAsia="zh-CN"/>
        </w:rPr>
        <w:t>。</w:t>
      </w:r>
    </w:p>
    <w:p>
      <w:pPr>
        <w:pStyle w:val="2"/>
        <w:bidi w:val="0"/>
        <w:rPr>
          <w:rFonts w:hint="eastAsia"/>
        </w:rPr>
      </w:pPr>
      <w:r>
        <w:rPr>
          <w:rFonts w:hint="eastAsia"/>
          <w:lang w:val="en-US" w:eastAsia="zh-CN"/>
        </w:rPr>
        <w:t xml:space="preserve">3.1 </w:t>
      </w:r>
      <w:r>
        <w:rPr>
          <w:rFonts w:hint="eastAsia"/>
        </w:rPr>
        <w:t>UWOC中单个调制的BER分析</w:t>
      </w:r>
    </w:p>
    <w:p>
      <w:pPr>
        <w:bidi w:val="0"/>
        <w:ind w:firstLine="480" w:firstLineChars="200"/>
        <w:rPr>
          <w:rFonts w:hint="default"/>
          <w:lang w:val="en-US" w:eastAsia="zh-CN"/>
        </w:rPr>
      </w:pPr>
      <w:r>
        <w:rPr>
          <w:rFonts w:hint="eastAsia"/>
        </w:rPr>
        <w:t>在对UWOC系统的传输性能报道中，</w:t>
      </w:r>
      <w:r>
        <w:rPr>
          <w:rFonts w:hint="eastAsia"/>
          <w:lang w:val="en-US" w:eastAsia="zh-CN"/>
        </w:rPr>
        <w:t>已有较多对不同调制格式下系统误码性能的报道。</w:t>
      </w:r>
      <w:r>
        <w:rPr>
          <w:rFonts w:hint="eastAsia"/>
        </w:rPr>
        <w:t>如在</w:t>
      </w:r>
      <w:r>
        <w:rPr>
          <w:rFonts w:hint="eastAsia"/>
          <w:lang w:eastAsia="zh-CN"/>
        </w:rPr>
        <w:t>【</w:t>
      </w:r>
      <w:r>
        <w:rPr>
          <w:rFonts w:hint="eastAsia"/>
          <w:lang w:val="en-US" w:eastAsia="zh-CN"/>
        </w:rPr>
        <w:t>9-14</w:t>
      </w:r>
      <w:r>
        <w:rPr>
          <w:rFonts w:hint="eastAsia"/>
          <w:lang w:eastAsia="zh-CN"/>
        </w:rPr>
        <w:t>】</w:t>
      </w:r>
      <w:r>
        <w:rPr>
          <w:rFonts w:hint="eastAsia"/>
        </w:rPr>
        <w:t>讨论了OOK</w:t>
      </w:r>
      <w:r>
        <w:rPr>
          <w:rFonts w:hint="eastAsia"/>
          <w:lang w:eastAsia="zh-CN"/>
        </w:rPr>
        <w:t>、</w:t>
      </w:r>
      <w:r>
        <w:rPr>
          <w:rFonts w:hint="eastAsia"/>
        </w:rPr>
        <w:t>PPM</w:t>
      </w:r>
      <w:r>
        <w:rPr>
          <w:rFonts w:hint="eastAsia"/>
          <w:lang w:val="en-US" w:eastAsia="zh-CN"/>
        </w:rPr>
        <w:t>等</w:t>
      </w:r>
      <w:r>
        <w:rPr>
          <w:rFonts w:hint="eastAsia"/>
        </w:rPr>
        <w:t>调制的传输误码性能，但</w:t>
      </w:r>
      <w:r>
        <w:rPr>
          <w:rFonts w:hint="eastAsia"/>
          <w:lang w:val="en-US" w:eastAsia="zh-CN"/>
        </w:rPr>
        <w:t>仅考虑了水下吸收和散射两种衰减效应</w:t>
      </w:r>
      <w:r>
        <w:rPr>
          <w:rFonts w:hint="eastAsia"/>
        </w:rPr>
        <w:t>，未考虑信道衰落带来的影响。</w:t>
      </w:r>
      <w:r>
        <w:rPr>
          <w:rFonts w:hint="eastAsia"/>
          <w:lang w:val="en-US" w:eastAsia="zh-CN"/>
        </w:rPr>
        <w:t>在15、18</w:t>
      </w:r>
      <w:r>
        <w:rPr>
          <w:rFonts w:hint="eastAsia"/>
        </w:rPr>
        <w:t>中讨论了</w:t>
      </w:r>
      <w:r>
        <w:rPr>
          <w:rFonts w:hint="eastAsia"/>
          <w:lang w:val="en-US" w:eastAsia="zh-CN"/>
        </w:rPr>
        <w:t>吸收和散射和湍流效应下的</w:t>
      </w:r>
      <w:r>
        <w:rPr>
          <w:rFonts w:hint="eastAsia"/>
        </w:rPr>
        <w:t>海洋信道</w:t>
      </w:r>
      <w:r>
        <w:rPr>
          <w:rFonts w:hint="eastAsia"/>
          <w:lang w:eastAsia="zh-CN"/>
        </w:rPr>
        <w:t>，</w:t>
      </w:r>
      <w:r>
        <w:rPr>
          <w:rFonts w:hint="eastAsia"/>
          <w:lang w:val="en-US" w:eastAsia="zh-CN"/>
        </w:rPr>
        <w:t>在</w:t>
      </w:r>
      <w:r>
        <w:rPr>
          <w:rFonts w:hint="eastAsia"/>
        </w:rPr>
        <w:t>采用OOK调制</w:t>
      </w:r>
      <w:r>
        <w:rPr>
          <w:rFonts w:hint="eastAsia"/>
          <w:lang w:val="en-US" w:eastAsia="zh-CN"/>
        </w:rPr>
        <w:t>时UWOC系统的误码性能，但其中海洋湍流为弱海洋湍流。</w:t>
      </w:r>
      <w:r>
        <w:rPr>
          <w:rFonts w:hint="eastAsia"/>
          <w:lang w:val="en-US" w:eastAsia="zh-CN"/>
        </w:rPr>
        <w:fldChar w:fldCharType="begin"/>
      </w:r>
      <w:r>
        <w:rPr>
          <w:rFonts w:hint="eastAsia"/>
          <w:lang w:val="en-US" w:eastAsia="zh-CN"/>
        </w:rPr>
        <w:instrText xml:space="preserve"> REF _Ref17095 \r \h </w:instrText>
      </w:r>
      <w:r>
        <w:rPr>
          <w:rFonts w:hint="eastAsia"/>
          <w:lang w:val="en-US" w:eastAsia="zh-CN"/>
        </w:rPr>
        <w:fldChar w:fldCharType="separate"/>
      </w:r>
      <w:r>
        <w:rPr>
          <w:rFonts w:hint="eastAsia"/>
          <w:lang w:val="en-US" w:eastAsia="zh-CN"/>
        </w:rPr>
        <w:t>[19]</w:t>
      </w:r>
      <w:r>
        <w:rPr>
          <w:rFonts w:hint="eastAsia"/>
          <w:lang w:val="en-US" w:eastAsia="zh-CN"/>
        </w:rPr>
        <w:fldChar w:fldCharType="end"/>
      </w:r>
      <w:r>
        <w:rPr>
          <w:rFonts w:hint="eastAsia"/>
          <w:lang w:val="en-US" w:eastAsia="zh-CN"/>
        </w:rPr>
        <w:t>中对</w:t>
      </w:r>
      <w:r>
        <w:rPr>
          <w:rFonts w:hint="eastAsia"/>
        </w:rPr>
        <w:t>强海洋湍流信道下的</w:t>
      </w:r>
      <w:r>
        <w:rPr>
          <w:rFonts w:hint="eastAsia"/>
          <w:lang w:val="en-US" w:eastAsia="zh-CN"/>
        </w:rPr>
        <w:t>误码性能进行了研究，并推导了在采用DPSK调制下的BER表达式。在本节</w:t>
      </w:r>
      <w:r>
        <w:rPr>
          <w:rFonts w:hint="eastAsia"/>
        </w:rPr>
        <w:t>推导了在强海洋湍流信道下PPM调制格式的BER公式，并与</w:t>
      </w:r>
      <w:r>
        <w:rPr>
          <w:rFonts w:hint="eastAsia"/>
        </w:rPr>
        <w:fldChar w:fldCharType="begin"/>
      </w:r>
      <w:r>
        <w:rPr>
          <w:rFonts w:hint="eastAsia"/>
        </w:rPr>
        <w:instrText xml:space="preserve"> REF _Ref17095 \r \h </w:instrText>
      </w:r>
      <w:r>
        <w:rPr>
          <w:rFonts w:hint="eastAsia"/>
        </w:rPr>
        <w:fldChar w:fldCharType="separate"/>
      </w:r>
      <w:r>
        <w:rPr>
          <w:rFonts w:hint="eastAsia"/>
        </w:rPr>
        <w:t>[1</w:t>
      </w:r>
      <w:r>
        <w:rPr>
          <w:rFonts w:hint="eastAsia"/>
          <w:lang w:val="en-US" w:eastAsia="zh-CN"/>
        </w:rPr>
        <w:t>9</w:t>
      </w:r>
      <w:r>
        <w:rPr>
          <w:rFonts w:hint="eastAsia"/>
        </w:rPr>
        <w:t>]</w:t>
      </w:r>
      <w:r>
        <w:rPr>
          <w:rFonts w:hint="eastAsia"/>
        </w:rPr>
        <w:fldChar w:fldCharType="end"/>
      </w:r>
      <w:r>
        <w:rPr>
          <w:rFonts w:hint="eastAsia"/>
        </w:rPr>
        <w:t>中DPSK调制在强海洋湍流信道下的BER结果进行对比分析</w:t>
      </w:r>
      <w:r>
        <w:rPr>
          <w:rFonts w:hint="eastAsia"/>
          <w:lang w:eastAsia="zh-CN"/>
        </w:rPr>
        <w:t>，</w:t>
      </w:r>
      <w:r>
        <w:rPr>
          <w:rFonts w:hint="eastAsia"/>
          <w:lang w:val="en-US" w:eastAsia="zh-CN"/>
        </w:rPr>
        <w:t>证明了本文mPPM调制的BER表达式的正确性。</w:t>
      </w:r>
    </w:p>
    <w:p>
      <w:pPr>
        <w:ind w:firstLine="480" w:firstLineChars="200"/>
      </w:pPr>
      <w:r>
        <w:rPr>
          <w:rFonts w:hint="eastAsia"/>
          <w:color w:val="000000" w:themeColor="text1"/>
          <w:szCs w:val="24"/>
          <w14:textFill>
            <w14:solidFill>
              <w14:schemeClr w14:val="tx1"/>
            </w14:solidFill>
          </w14:textFill>
        </w:rPr>
        <w:t>强海洋湍流信道为Gamma-Gamma分布，采用mPPM对信号进行调制，则该系统的平均BER可以表示为：</w:t>
      </w:r>
    </w:p>
    <w:p>
      <w:pPr>
        <w:ind w:firstLine="0" w:firstLineChars="0"/>
        <w:jc w:val="right"/>
        <w:rPr>
          <w:color w:val="000000" w:themeColor="text1"/>
          <w:szCs w:val="24"/>
          <w14:textFill>
            <w14:solidFill>
              <w14:schemeClr w14:val="tx1"/>
            </w14:solidFill>
          </w14:textFill>
        </w:rPr>
      </w:pPr>
      <w:r>
        <w:rPr>
          <w:color w:val="000000" w:themeColor="text1"/>
          <w:position w:val="-18"/>
          <w:szCs w:val="24"/>
          <w14:textFill>
            <w14:solidFill>
              <w14:schemeClr w14:val="tx1"/>
            </w14:solidFill>
          </w14:textFill>
        </w:rPr>
        <w:object>
          <v:shape id="_x0000_i1038" o:spt="75" type="#_x0000_t75" style="height:30pt;width:194.25pt;" o:ole="t" filled="f" o:preferrelative="t" stroked="f" coordsize="21600,21600">
            <v:path/>
            <v:fill on="f" focussize="0,0"/>
            <v:stroke on="f" joinstyle="miter"/>
            <v:imagedata r:id="rId22" o:title=""/>
            <o:lock v:ext="edit" aspectratio="f"/>
            <w10:wrap type="none"/>
            <w10:anchorlock/>
          </v:shape>
          <o:OLEObject Type="Embed" ProgID="Equation.DSMT4" ShapeID="_x0000_i1038" DrawAspect="Content" ObjectID="_1468075733" r:id="rId21">
            <o:LockedField>false</o:LockedField>
          </o:OLEObject>
        </w:object>
      </w:r>
      <w:r>
        <w:rPr>
          <w:rFonts w:hint="eastAsia"/>
          <w:color w:val="000000" w:themeColor="text1"/>
          <w:szCs w:val="24"/>
          <w14:textFill>
            <w14:solidFill>
              <w14:schemeClr w14:val="tx1"/>
            </w14:solidFill>
          </w14:textFill>
        </w:rPr>
        <w:t xml:space="preserve"> </w:t>
      </w:r>
      <w:r>
        <w:rPr>
          <w:rFonts w:hint="eastAsia"/>
          <w:color w:val="000000" w:themeColor="text1"/>
          <w:szCs w:val="24"/>
          <w:lang w:val="en-US" w:eastAsia="zh-CN"/>
          <w14:textFill>
            <w14:solidFill>
              <w14:schemeClr w14:val="tx1"/>
            </w14:solidFill>
          </w14:textFill>
        </w:rPr>
        <w:t xml:space="preserve">       (6)</w:t>
      </w:r>
      <w:r>
        <w:rPr>
          <w:rFonts w:hint="eastAsia"/>
          <w:color w:val="000000" w:themeColor="text1"/>
          <w:szCs w:val="24"/>
          <w14:textFill>
            <w14:solidFill>
              <w14:schemeClr w14:val="tx1"/>
            </w14:solidFill>
          </w14:textFill>
        </w:rPr>
        <w:t xml:space="preserve">  </w:t>
      </w:r>
    </w:p>
    <w:p>
      <w:pPr>
        <w:ind w:firstLine="0" w:firstLineChars="0"/>
      </w:pPr>
      <w:r>
        <w:rPr>
          <w:rFonts w:hint="eastAsia"/>
          <w:lang w:val="en-US" w:eastAsia="zh-CN"/>
        </w:rPr>
        <w:t>其中，</w:t>
      </w:r>
      <w:r>
        <w:rPr>
          <w:rFonts w:hint="eastAsia"/>
          <w:i/>
          <w:iCs/>
          <w:lang w:val="en-US" w:eastAsia="zh-CN"/>
        </w:rPr>
        <w:t>f(I)</w:t>
      </w:r>
      <w:r>
        <w:rPr>
          <w:rFonts w:hint="eastAsia"/>
          <w:i w:val="0"/>
          <w:iCs w:val="0"/>
          <w:lang w:val="en-US" w:eastAsia="zh-CN"/>
        </w:rPr>
        <w:t>为</w:t>
      </w:r>
      <w:r>
        <w:rPr>
          <w:rFonts w:hint="eastAsia"/>
        </w:rPr>
        <w:t>光波在水下湍流中传输的功率密度函数</w:t>
      </w:r>
      <w:r>
        <w:rPr>
          <w:rFonts w:hint="eastAsia"/>
        </w:rPr>
        <w:fldChar w:fldCharType="begin"/>
      </w:r>
      <w:r>
        <w:rPr>
          <w:rFonts w:hint="eastAsia"/>
        </w:rPr>
        <w:instrText xml:space="preserve"> REF _Ref27334 \r \h </w:instrText>
      </w:r>
      <w:r>
        <w:rPr>
          <w:rFonts w:hint="eastAsia"/>
        </w:rPr>
        <w:fldChar w:fldCharType="separate"/>
      </w:r>
      <w:r>
        <w:rPr>
          <w:rFonts w:hint="eastAsia"/>
        </w:rPr>
        <w:t>[</w:t>
      </w:r>
      <w:r>
        <w:rPr>
          <w:rFonts w:hint="eastAsia"/>
          <w:lang w:val="en-US" w:eastAsia="zh-CN"/>
        </w:rPr>
        <w:t>29</w:t>
      </w:r>
      <w:r>
        <w:rPr>
          <w:rFonts w:hint="eastAsia"/>
        </w:rPr>
        <w:t>]</w:t>
      </w:r>
      <w:r>
        <w:rPr>
          <w:rFonts w:hint="eastAsia"/>
        </w:rPr>
        <w:fldChar w:fldCharType="end"/>
      </w:r>
      <w:r>
        <w:rPr>
          <w:rFonts w:hint="eastAsia"/>
        </w:rPr>
        <w:t>：</w:t>
      </w:r>
    </w:p>
    <w:p>
      <w:pPr>
        <w:ind w:firstLine="1440" w:firstLineChars="600"/>
        <w:jc w:val="right"/>
        <w:rPr>
          <w:color w:val="000000" w:themeColor="text1"/>
          <w:position w:val="-30"/>
          <w14:textFill>
            <w14:solidFill>
              <w14:schemeClr w14:val="tx1"/>
            </w14:solidFill>
          </w14:textFill>
        </w:rPr>
      </w:pPr>
      <w:r>
        <w:rPr>
          <w:rFonts w:hint="eastAsia"/>
          <w:color w:val="000000" w:themeColor="text1"/>
          <w:position w:val="-30"/>
          <w14:textFill>
            <w14:solidFill>
              <w14:schemeClr w14:val="tx1"/>
            </w14:solidFill>
          </w14:textFill>
        </w:rPr>
        <w:object>
          <v:shape id="_x0000_i1039" o:spt="75" type="#_x0000_t75" style="height:38.25pt;width:266.25pt;" o:ole="t" filled="f" o:preferrelative="t" stroked="f" coordsize="21600,21600">
            <v:path/>
            <v:fill on="f" focussize="0,0"/>
            <v:stroke on="f" joinstyle="miter"/>
            <v:imagedata r:id="rId24" o:title=""/>
            <o:lock v:ext="edit" aspectratio="f"/>
            <w10:wrap type="none"/>
            <w10:anchorlock/>
          </v:shape>
          <o:OLEObject Type="Embed" ProgID="Equation.DSMT4" ShapeID="_x0000_i1039" DrawAspect="Content" ObjectID="_1468075734" r:id="rId23">
            <o:LockedField>false</o:LockedField>
          </o:OLEObject>
        </w:object>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rPr>
        <w:t>(</w:t>
      </w:r>
      <w:r>
        <w:rPr>
          <w:rFonts w:hint="eastAsia"/>
          <w:lang w:val="en-US" w:eastAsia="zh-CN"/>
        </w:rPr>
        <w:t>7</w:t>
      </w:r>
      <w:r>
        <w:rPr>
          <w:rFonts w:hint="eastAsia"/>
        </w:rPr>
        <w:t>)</w:t>
      </w:r>
    </w:p>
    <w:p>
      <w:pPr>
        <w:widowControl/>
        <w:ind w:firstLine="480" w:firstLineChars="200"/>
        <w:jc w:val="both"/>
        <w:rPr>
          <w:color w:val="000000" w:themeColor="text1"/>
          <w:position w:val="-44"/>
          <w14:textFill>
            <w14:solidFill>
              <w14:schemeClr w14:val="tx1"/>
            </w14:solidFill>
          </w14:textFill>
        </w:rPr>
      </w:pPr>
      <w:r>
        <w:rPr>
          <w:rFonts w:hint="eastAsia"/>
          <w:position w:val="-4"/>
        </w:rPr>
        <w:object>
          <v:shape id="_x0000_i1040" o:spt="75" type="#_x0000_t75" style="height:15.75pt;width:9.75pt;" o:ole="t" filled="f" o:preferrelative="t" stroked="f" coordsize="21600,21600">
            <v:path/>
            <v:fill on="f" focussize="0,0"/>
            <v:stroke on="f" joinstyle="miter"/>
            <v:imagedata r:id="rId26" o:title=""/>
            <o:lock v:ext="edit" aspectratio="f"/>
            <w10:wrap type="none"/>
            <w10:anchorlock/>
          </v:shape>
          <o:OLEObject Type="Embed" ProgID="Equation.DSMT4" ShapeID="_x0000_i1040" DrawAspect="Content" ObjectID="_1468075735" r:id="rId25">
            <o:LockedField>false</o:LockedField>
          </o:OLEObject>
        </w:object>
      </w:r>
      <w:r>
        <w:rPr>
          <w:rFonts w:hint="eastAsia"/>
        </w:rPr>
        <w:t>为平均光强，参数</w:t>
      </w:r>
      <w:r>
        <w:rPr>
          <w:i/>
          <w:iCs/>
        </w:rPr>
        <w:t>α</w:t>
      </w:r>
      <w:r>
        <w:rPr>
          <w:rFonts w:hint="eastAsia"/>
          <w:i/>
          <w:iCs/>
        </w:rPr>
        <w:t>、</w:t>
      </w:r>
      <w:r>
        <w:rPr>
          <w:i/>
          <w:iCs/>
        </w:rPr>
        <w:t>β</w:t>
      </w:r>
      <w:r>
        <w:rPr>
          <w:rFonts w:hint="eastAsia"/>
        </w:rPr>
        <w:t>分别大尺度散射系数和小尺度散射系数，其大小与光波形状和湍流强度相关。</w:t>
      </w:r>
    </w:p>
    <w:p>
      <w:pPr>
        <w:ind w:left="0" w:leftChars="0" w:firstLine="480" w:firstLineChars="200"/>
        <w:rPr>
          <w:color w:val="000000" w:themeColor="text1"/>
          <w:szCs w:val="24"/>
          <w14:textFill>
            <w14:solidFill>
              <w14:schemeClr w14:val="tx1"/>
            </w14:solidFill>
          </w14:textFill>
        </w:rPr>
      </w:pPr>
      <w:r>
        <w:rPr>
          <w:rFonts w:hint="eastAsia"/>
          <w:color w:val="000000" w:themeColor="text1"/>
          <w:szCs w:val="24"/>
          <w14:textFill>
            <w14:solidFill>
              <w14:schemeClr w14:val="tx1"/>
            </w14:solidFill>
          </w14:textFill>
        </w:rPr>
        <w:t>若采用光强度检测直接检测(IM/DD), mPPM调制格式的在最佳判决条件下的BER可表示为</w:t>
      </w:r>
      <w:r>
        <w:rPr>
          <w:rFonts w:hint="eastAsia"/>
          <w:color w:val="000000" w:themeColor="text1"/>
          <w:szCs w:val="24"/>
          <w14:textFill>
            <w14:solidFill>
              <w14:schemeClr w14:val="tx1"/>
            </w14:solidFill>
          </w14:textFill>
        </w:rPr>
        <w:fldChar w:fldCharType="begin"/>
      </w:r>
      <w:r>
        <w:rPr>
          <w:rFonts w:hint="eastAsia"/>
          <w:color w:val="000000" w:themeColor="text1"/>
          <w:szCs w:val="24"/>
          <w14:textFill>
            <w14:solidFill>
              <w14:schemeClr w14:val="tx1"/>
            </w14:solidFill>
          </w14:textFill>
        </w:rPr>
        <w:instrText xml:space="preserve"> REF _Ref27847 \r \h </w:instrText>
      </w:r>
      <w:r>
        <w:rPr>
          <w:rFonts w:hint="eastAsia"/>
          <w:color w:val="000000" w:themeColor="text1"/>
          <w:szCs w:val="24"/>
          <w14:textFill>
            <w14:solidFill>
              <w14:schemeClr w14:val="tx1"/>
            </w14:solidFill>
          </w14:textFill>
        </w:rPr>
        <w:fldChar w:fldCharType="separate"/>
      </w:r>
      <w:r>
        <w:rPr>
          <w:rFonts w:hint="eastAsia"/>
          <w:color w:val="000000" w:themeColor="text1"/>
          <w:szCs w:val="24"/>
          <w14:textFill>
            <w14:solidFill>
              <w14:schemeClr w14:val="tx1"/>
            </w14:solidFill>
          </w14:textFill>
        </w:rPr>
        <w:t>[3</w:t>
      </w:r>
      <w:r>
        <w:rPr>
          <w:rFonts w:hint="eastAsia"/>
          <w:color w:val="000000" w:themeColor="text1"/>
          <w:szCs w:val="24"/>
          <w:lang w:val="en-US" w:eastAsia="zh-CN"/>
          <w14:textFill>
            <w14:solidFill>
              <w14:schemeClr w14:val="tx1"/>
            </w14:solidFill>
          </w14:textFill>
        </w:rPr>
        <w:t>0</w:t>
      </w:r>
      <w:r>
        <w:rPr>
          <w:rFonts w:hint="eastAsia"/>
          <w:color w:val="000000" w:themeColor="text1"/>
          <w:szCs w:val="24"/>
          <w14:textFill>
            <w14:solidFill>
              <w14:schemeClr w14:val="tx1"/>
            </w14:solidFill>
          </w14:textFill>
        </w:rPr>
        <w:t>]</w:t>
      </w:r>
      <w:r>
        <w:rPr>
          <w:rFonts w:hint="eastAsia"/>
          <w:color w:val="000000" w:themeColor="text1"/>
          <w:szCs w:val="24"/>
          <w14:textFill>
            <w14:solidFill>
              <w14:schemeClr w14:val="tx1"/>
            </w14:solidFill>
          </w14:textFill>
        </w:rPr>
        <w:fldChar w:fldCharType="end"/>
      </w:r>
    </w:p>
    <w:p>
      <w:pPr>
        <w:ind w:firstLine="420" w:firstLineChars="0"/>
        <w:jc w:val="right"/>
        <w:rPr>
          <w:color w:val="000000" w:themeColor="text1"/>
          <w:position w:val="-26"/>
          <w14:textFill>
            <w14:solidFill>
              <w14:schemeClr w14:val="tx1"/>
            </w14:solidFill>
          </w14:textFill>
        </w:rPr>
      </w:pPr>
      <w:r>
        <w:rPr>
          <w:color w:val="000000" w:themeColor="text1"/>
          <w:position w:val="-26"/>
          <w14:textFill>
            <w14:solidFill>
              <w14:schemeClr w14:val="tx1"/>
            </w14:solidFill>
          </w14:textFill>
        </w:rPr>
        <w:object>
          <v:shape id="_x0000_i1041" o:spt="75" type="#_x0000_t75" style="height:38.25pt;width:214.5pt;" o:ole="t" filled="f" o:preferrelative="t" stroked="f" coordsize="21600,21600">
            <v:path/>
            <v:fill on="f" focussize="0,0"/>
            <v:stroke on="f" joinstyle="miter"/>
            <v:imagedata r:id="rId28" o:title=""/>
            <o:lock v:ext="edit" aspectratio="t"/>
            <w10:wrap type="none"/>
            <w10:anchorlock/>
          </v:shape>
          <o:OLEObject Type="Embed" ProgID="Equation.DSMT4" ShapeID="_x0000_i1041" DrawAspect="Content" ObjectID="_1468075736" r:id="rId27">
            <o:LockedField>false</o:LockedField>
          </o:OLEObject>
        </w:object>
      </w:r>
      <w:r>
        <w:rPr>
          <w:rFonts w:hint="eastAsia"/>
        </w:rPr>
        <w:tab/>
      </w:r>
      <w:r>
        <w:rPr>
          <w:rFonts w:hint="eastAsia"/>
        </w:rPr>
        <w:tab/>
      </w:r>
      <w:r>
        <w:rPr>
          <w:rFonts w:hint="eastAsia"/>
          <w:lang w:val="en-US" w:eastAsia="zh-CN"/>
        </w:rPr>
        <w:t xml:space="preserve">     </w:t>
      </w:r>
      <w:r>
        <w:rPr>
          <w:rFonts w:hint="eastAsia"/>
        </w:rPr>
        <w:tab/>
      </w:r>
      <w:r>
        <w:rPr>
          <w:rFonts w:hint="eastAsia"/>
          <w:lang w:val="en-US" w:eastAsia="zh-CN"/>
        </w:rPr>
        <w:t>(8)</w:t>
      </w:r>
    </w:p>
    <w:p>
      <w:pPr>
        <w:ind w:firstLine="240"/>
        <w:jc w:val="left"/>
        <w:rPr>
          <w:rFonts w:hint="default"/>
          <w:szCs w:val="36"/>
          <w:lang w:val="en-US"/>
        </w:rPr>
      </w:pPr>
      <w:r>
        <w:rPr>
          <w:rFonts w:hint="eastAsia"/>
          <w:szCs w:val="24"/>
        </w:rPr>
        <w:t>其中，</w:t>
      </w:r>
      <m:oMath>
        <m:r>
          <w:rPr>
            <w:rFonts w:ascii="Cambria Math" w:hAnsi="Cambria Math"/>
            <w:color w:val="000000" w:themeColor="text1"/>
            <w14:textFill>
              <w14:solidFill>
                <w14:schemeClr w14:val="tx1"/>
              </w14:solidFill>
            </w14:textFill>
          </w:rPr>
          <m:t>κ</m:t>
        </m:r>
      </m:oMath>
      <w:r>
        <w:rPr>
          <w:color w:val="000000" w:themeColor="text1"/>
          <w:lang w:val="el-GR"/>
          <w14:textFill>
            <w14:solidFill>
              <w14:schemeClr w14:val="tx1"/>
            </w14:solidFill>
          </w14:textFill>
        </w:rPr>
        <w:t>=</w:t>
      </w:r>
      <w:r>
        <w:rPr>
          <w:rFonts w:hint="eastAsia"/>
          <w:i/>
          <w:color w:val="000000" w:themeColor="text1"/>
          <w:lang w:val="el-GR"/>
          <w14:textFill>
            <w14:solidFill>
              <w14:schemeClr w14:val="tx1"/>
            </w14:solidFill>
          </w14:textFill>
        </w:rPr>
        <w:t>log</w:t>
      </w:r>
      <w:r>
        <w:rPr>
          <w:rFonts w:hint="eastAsia"/>
          <w:color w:val="000000" w:themeColor="text1"/>
          <w:vertAlign w:val="subscript"/>
          <w:lang w:val="el-GR"/>
          <w14:textFill>
            <w14:solidFill>
              <w14:schemeClr w14:val="tx1"/>
            </w14:solidFill>
          </w14:textFill>
        </w:rPr>
        <w:t>2</w:t>
      </w:r>
      <w:r>
        <w:rPr>
          <w:rFonts w:hint="eastAsia"/>
          <w:color w:val="000000" w:themeColor="text1"/>
          <w:lang w:val="el-GR"/>
          <w14:textFill>
            <w14:solidFill>
              <w14:schemeClr w14:val="tx1"/>
            </w14:solidFill>
          </w14:textFill>
        </w:rPr>
        <w:t>(</w:t>
      </w:r>
      <w:r>
        <w:rPr>
          <w:rFonts w:hint="eastAsia"/>
          <w:i/>
          <w:color w:val="000000" w:themeColor="text1"/>
          <w:lang w:val="el-GR"/>
          <w14:textFill>
            <w14:solidFill>
              <w14:schemeClr w14:val="tx1"/>
            </w14:solidFill>
          </w14:textFill>
        </w:rPr>
        <w:t>m</w:t>
      </w:r>
      <w:r>
        <w:rPr>
          <w:rFonts w:hint="eastAsia"/>
          <w:color w:val="000000" w:themeColor="text1"/>
          <w:lang w:val="el-GR"/>
          <w14:textFill>
            <w14:solidFill>
              <w14:schemeClr w14:val="tx1"/>
            </w14:solidFill>
          </w14:textFill>
        </w:rPr>
        <w:t>)，</w:t>
      </w:r>
      <m:oMath>
        <m:d>
          <m:dPr>
            <m:ctrlPr>
              <w:rPr>
                <w:rFonts w:ascii="Cambria Math" w:hAnsi="Cambria Math"/>
                <w:color w:val="000000" w:themeColor="text1"/>
                <w:lang w:val="el-GR"/>
                <w14:textFill>
                  <w14:solidFill>
                    <w14:schemeClr w14:val="tx1"/>
                  </w14:solidFill>
                </w14:textFill>
              </w:rPr>
            </m:ctrlPr>
          </m:dPr>
          <m:e>
            <m:eqArr>
              <m:eqArrPr>
                <m:ctrlPr>
                  <w:rPr>
                    <w:rFonts w:ascii="Cambria Math" w:hAnsi="Cambria Math"/>
                    <w:color w:val="000000" w:themeColor="text1"/>
                    <w:lang w:val="el-GR"/>
                    <w14:textFill>
                      <w14:solidFill>
                        <w14:schemeClr w14:val="tx1"/>
                      </w14:solidFill>
                    </w14:textFill>
                  </w:rPr>
                </m:ctrlPr>
              </m:eqArrPr>
              <m:e>
                <m:r>
                  <m:rPr>
                    <m:sty m:val="p"/>
                  </m:rPr>
                  <w:rPr>
                    <w:rFonts w:ascii="Cambria Math" w:hAnsi="Cambria Math"/>
                    <w:color w:val="000000" w:themeColor="text1"/>
                    <w:lang w:val="el-GR"/>
                    <w14:textFill>
                      <w14:solidFill>
                        <w14:schemeClr w14:val="tx1"/>
                      </w14:solidFill>
                    </w14:textFill>
                  </w:rPr>
                  <m:t>m-1</m:t>
                </m:r>
                <m:ctrlPr>
                  <w:rPr>
                    <w:rFonts w:ascii="Cambria Math" w:hAnsi="Cambria Math"/>
                    <w:color w:val="000000" w:themeColor="text1"/>
                    <w:lang w:val="el-GR"/>
                    <w14:textFill>
                      <w14:solidFill>
                        <w14:schemeClr w14:val="tx1"/>
                      </w14:solidFill>
                    </w14:textFill>
                  </w:rPr>
                </m:ctrlPr>
              </m:e>
              <m:e>
                <m:r>
                  <m:rPr>
                    <m:sty m:val="p"/>
                  </m:rPr>
                  <w:rPr>
                    <w:rFonts w:ascii="Cambria Math" w:hAnsi="Cambria Math"/>
                    <w:color w:val="000000" w:themeColor="text1"/>
                    <w:lang w:val="el-GR"/>
                    <w14:textFill>
                      <w14:solidFill>
                        <w14:schemeClr w14:val="tx1"/>
                      </w14:solidFill>
                    </w14:textFill>
                  </w:rPr>
                  <m:t>n</m:t>
                </m:r>
                <m:ctrlPr>
                  <w:rPr>
                    <w:rFonts w:ascii="Cambria Math" w:hAnsi="Cambria Math"/>
                    <w:color w:val="000000" w:themeColor="text1"/>
                    <w:lang w:val="el-GR"/>
                    <w14:textFill>
                      <w14:solidFill>
                        <w14:schemeClr w14:val="tx1"/>
                      </w14:solidFill>
                    </w14:textFill>
                  </w:rPr>
                </m:ctrlPr>
              </m:e>
            </m:eqArr>
            <m:ctrlPr>
              <w:rPr>
                <w:rFonts w:ascii="Cambria Math" w:hAnsi="Cambria Math"/>
                <w:color w:val="000000" w:themeColor="text1"/>
                <w:lang w:val="el-GR"/>
                <w14:textFill>
                  <w14:solidFill>
                    <w14:schemeClr w14:val="tx1"/>
                  </w14:solidFill>
                </w14:textFill>
              </w:rPr>
            </m:ctrlPr>
          </m:e>
        </m:d>
        <m:r>
          <m:rPr>
            <m:sty m:val="p"/>
          </m:rPr>
          <w:rPr>
            <w:rFonts w:ascii="Cambria Math" w:hAnsi="Cambria Math"/>
            <w:color w:val="000000" w:themeColor="text1"/>
            <w:lang w:val="el-GR"/>
            <w14:textFill>
              <w14:solidFill>
                <w14:schemeClr w14:val="tx1"/>
              </w14:solidFill>
            </w14:textFill>
          </w:rPr>
          <m:t>=</m:t>
        </m:r>
        <m:f>
          <m:fPr>
            <m:ctrlPr>
              <w:rPr>
                <w:rFonts w:ascii="Cambria Math" w:hAnsi="Cambria Math"/>
                <w:color w:val="000000" w:themeColor="text1"/>
                <w:lang w:val="el-GR"/>
                <w14:textFill>
                  <w14:solidFill>
                    <w14:schemeClr w14:val="tx1"/>
                  </w14:solidFill>
                </w14:textFill>
              </w:rPr>
            </m:ctrlPr>
          </m:fPr>
          <m:num>
            <m:d>
              <m:dPr>
                <m:ctrlPr>
                  <w:rPr>
                    <w:rFonts w:ascii="Cambria Math" w:hAnsi="Cambria Math"/>
                    <w:color w:val="000000" w:themeColor="text1"/>
                    <w:lang w:val="el-GR"/>
                    <w14:textFill>
                      <w14:solidFill>
                        <w14:schemeClr w14:val="tx1"/>
                      </w14:solidFill>
                    </w14:textFill>
                  </w:rPr>
                </m:ctrlPr>
              </m:dPr>
              <m:e>
                <m:r>
                  <m:rPr>
                    <m:sty m:val="p"/>
                  </m:rPr>
                  <w:rPr>
                    <w:rFonts w:ascii="Cambria Math" w:hAnsi="Cambria Math"/>
                    <w:color w:val="000000" w:themeColor="text1"/>
                    <w:lang w:val="el-GR"/>
                    <w14:textFill>
                      <w14:solidFill>
                        <w14:schemeClr w14:val="tx1"/>
                      </w14:solidFill>
                    </w14:textFill>
                  </w:rPr>
                  <m:t>m-1</m:t>
                </m:r>
                <m:ctrlPr>
                  <w:rPr>
                    <w:rFonts w:ascii="Cambria Math" w:hAnsi="Cambria Math"/>
                    <w:color w:val="000000" w:themeColor="text1"/>
                    <w:lang w:val="el-GR"/>
                    <w14:textFill>
                      <w14:solidFill>
                        <w14:schemeClr w14:val="tx1"/>
                      </w14:solidFill>
                    </w14:textFill>
                  </w:rPr>
                </m:ctrlPr>
              </m:e>
            </m:d>
            <m:r>
              <m:rPr>
                <m:sty m:val="p"/>
              </m:rPr>
              <w:rPr>
                <w:rFonts w:ascii="Cambria Math" w:hAnsi="Cambria Math"/>
                <w:color w:val="000000" w:themeColor="text1"/>
                <w:lang w:val="el-GR"/>
                <w14:textFill>
                  <w14:solidFill>
                    <w14:schemeClr w14:val="tx1"/>
                  </w14:solidFill>
                </w14:textFill>
              </w:rPr>
              <m:t>!</m:t>
            </m:r>
            <m:ctrlPr>
              <w:rPr>
                <w:rFonts w:ascii="Cambria Math" w:hAnsi="Cambria Math"/>
                <w:color w:val="000000" w:themeColor="text1"/>
                <w:lang w:val="el-GR"/>
                <w14:textFill>
                  <w14:solidFill>
                    <w14:schemeClr w14:val="tx1"/>
                  </w14:solidFill>
                </w14:textFill>
              </w:rPr>
            </m:ctrlPr>
          </m:num>
          <m:den>
            <m:r>
              <m:rPr>
                <m:sty m:val="p"/>
              </m:rPr>
              <w:rPr>
                <w:rFonts w:ascii="Cambria Math" w:hAnsi="Cambria Math"/>
                <w:color w:val="000000" w:themeColor="text1"/>
                <w:lang w:val="el-GR"/>
                <w14:textFill>
                  <w14:solidFill>
                    <w14:schemeClr w14:val="tx1"/>
                  </w14:solidFill>
                </w14:textFill>
              </w:rPr>
              <m:t>n!</m:t>
            </m:r>
            <m:d>
              <m:dPr>
                <m:ctrlPr>
                  <w:rPr>
                    <w:rFonts w:ascii="Cambria Math" w:hAnsi="Cambria Math"/>
                    <w:color w:val="000000" w:themeColor="text1"/>
                    <w:lang w:val="el-GR"/>
                    <w14:textFill>
                      <w14:solidFill>
                        <w14:schemeClr w14:val="tx1"/>
                      </w14:solidFill>
                    </w14:textFill>
                  </w:rPr>
                </m:ctrlPr>
              </m:dPr>
              <m:e>
                <m:r>
                  <m:rPr>
                    <m:sty m:val="p"/>
                  </m:rPr>
                  <w:rPr>
                    <w:rFonts w:ascii="Cambria Math" w:hAnsi="Cambria Math"/>
                    <w:color w:val="000000" w:themeColor="text1"/>
                    <w:lang w:val="el-GR"/>
                    <w14:textFill>
                      <w14:solidFill>
                        <w14:schemeClr w14:val="tx1"/>
                      </w14:solidFill>
                    </w14:textFill>
                  </w:rPr>
                  <m:t>m-n-1</m:t>
                </m:r>
                <m:ctrlPr>
                  <w:rPr>
                    <w:rFonts w:ascii="Cambria Math" w:hAnsi="Cambria Math"/>
                    <w:color w:val="000000" w:themeColor="text1"/>
                    <w:lang w:val="el-GR"/>
                    <w14:textFill>
                      <w14:solidFill>
                        <w14:schemeClr w14:val="tx1"/>
                      </w14:solidFill>
                    </w14:textFill>
                  </w:rPr>
                </m:ctrlPr>
              </m:e>
            </m:d>
            <m:r>
              <m:rPr>
                <m:sty m:val="p"/>
              </m:rPr>
              <w:rPr>
                <w:rFonts w:ascii="Cambria Math" w:hAnsi="Cambria Math"/>
                <w:color w:val="000000" w:themeColor="text1"/>
                <w:lang w:val="el-GR"/>
                <w14:textFill>
                  <w14:solidFill>
                    <w14:schemeClr w14:val="tx1"/>
                  </w14:solidFill>
                </w14:textFill>
              </w:rPr>
              <m:t>!</m:t>
            </m:r>
            <m:ctrlPr>
              <w:rPr>
                <w:rFonts w:ascii="Cambria Math" w:hAnsi="Cambria Math"/>
                <w:color w:val="000000" w:themeColor="text1"/>
                <w:lang w:val="el-GR"/>
                <w14:textFill>
                  <w14:solidFill>
                    <w14:schemeClr w14:val="tx1"/>
                  </w14:solidFill>
                </w14:textFill>
              </w:rPr>
            </m:ctrlPr>
          </m:den>
        </m:f>
      </m:oMath>
      <w:r>
        <w:rPr>
          <w:color w:val="000000" w:themeColor="text1"/>
          <w:lang w:val="el-GR"/>
          <w14:textFill>
            <w14:solidFill>
              <w14:schemeClr w14:val="tx1"/>
            </w14:solidFill>
          </w14:textFill>
        </w:rPr>
        <w:t>，</w:t>
      </w:r>
      <w:r>
        <w:rPr>
          <w:rFonts w:hint="eastAsia"/>
          <w:i/>
          <w:color w:val="000000" w:themeColor="text1"/>
          <w:lang w:val="el-GR"/>
          <w14:textFill>
            <w14:solidFill>
              <w14:schemeClr w14:val="tx1"/>
            </w14:solidFill>
          </w14:textFill>
        </w:rPr>
        <w:t>n</w:t>
      </w:r>
      <w:r>
        <w:rPr>
          <w:rFonts w:hint="eastAsia"/>
          <w:color w:val="000000" w:themeColor="text1"/>
          <w:lang w:val="el-GR"/>
          <w14:textFill>
            <w14:solidFill>
              <w14:schemeClr w14:val="tx1"/>
            </w14:solidFill>
          </w14:textFill>
        </w:rPr>
        <w:t>=（1，2，3...</w:t>
      </w:r>
      <w:r>
        <w:rPr>
          <w:rFonts w:hint="eastAsia"/>
          <w:i/>
          <w:color w:val="000000" w:themeColor="text1"/>
          <w:lang w:val="el-GR"/>
          <w14:textFill>
            <w14:solidFill>
              <w14:schemeClr w14:val="tx1"/>
            </w14:solidFill>
          </w14:textFill>
        </w:rPr>
        <w:t>m</w:t>
      </w:r>
      <w:r>
        <w:rPr>
          <w:rFonts w:hint="eastAsia"/>
          <w:color w:val="000000" w:themeColor="text1"/>
          <w:lang w:val="el-GR"/>
          <w14:textFill>
            <w14:solidFill>
              <w14:schemeClr w14:val="tx1"/>
            </w14:solidFill>
          </w14:textFill>
        </w:rPr>
        <w:t>-1），</w:t>
      </w:r>
      <w:r>
        <w:rPr>
          <w:rFonts w:cs="Times New Roman"/>
          <w:i/>
          <w:iCs/>
          <w:color w:val="000000"/>
          <w:kern w:val="0"/>
          <w:szCs w:val="24"/>
        </w:rPr>
        <w:t>ξ</w:t>
      </w:r>
      <w:r>
        <w:rPr>
          <w:rFonts w:hint="eastAsia" w:cs="Times New Roman"/>
          <w:i/>
          <w:iCs/>
          <w:color w:val="000000"/>
          <w:kern w:val="0"/>
          <w:szCs w:val="24"/>
        </w:rPr>
        <w:t>=ATb</w:t>
      </w:r>
      <w:r>
        <w:rPr>
          <w:rFonts w:cs="Times New Roman"/>
          <w:i/>
          <w:iCs/>
          <w:color w:val="000000"/>
          <w:kern w:val="0"/>
          <w:szCs w:val="24"/>
        </w:rPr>
        <w:t>ƞ</w:t>
      </w:r>
      <w:r>
        <w:rPr>
          <w:rFonts w:hint="eastAsia" w:cs="Times New Roman"/>
          <w:i/>
          <w:iCs/>
          <w:color w:val="000000"/>
          <w:kern w:val="0"/>
          <w:szCs w:val="24"/>
        </w:rPr>
        <w:t>/hf</w:t>
      </w:r>
      <w:r>
        <w:rPr>
          <w:rFonts w:hint="eastAsia" w:ascii="宋体" w:hAnsi="宋体" w:cs="宋体"/>
          <w:color w:val="000000"/>
          <w:kern w:val="0"/>
          <w:szCs w:val="24"/>
        </w:rPr>
        <w:t>，</w:t>
      </w:r>
      <w:r>
        <w:rPr>
          <w:rFonts w:cs="Times New Roman"/>
          <w:i/>
          <w:iCs/>
          <w:szCs w:val="24"/>
        </w:rPr>
        <w:t>ƞ</w:t>
      </w:r>
      <w:r>
        <w:rPr>
          <w:rFonts w:hint="eastAsia" w:ascii="宋体" w:hAnsi="宋体" w:cs="宋体"/>
          <w:color w:val="000000"/>
          <w:kern w:val="0"/>
          <w:szCs w:val="24"/>
        </w:rPr>
        <w:t>是光电探测器的量子效率，</w:t>
      </w:r>
      <w:r>
        <w:rPr>
          <w:rFonts w:cs="Times New Roman"/>
          <w:i/>
          <w:iCs/>
          <w:color w:val="000000"/>
          <w:kern w:val="0"/>
          <w:szCs w:val="24"/>
        </w:rPr>
        <w:t>A</w:t>
      </w:r>
      <w:r>
        <w:rPr>
          <w:rFonts w:hint="eastAsia" w:ascii="宋体" w:hAnsi="宋体" w:cs="宋体"/>
          <w:color w:val="000000"/>
          <w:kern w:val="0"/>
          <w:szCs w:val="24"/>
        </w:rPr>
        <w:t>是接收器的接收面积，</w:t>
      </w:r>
      <w:r>
        <w:rPr>
          <w:rFonts w:hint="eastAsia" w:cs="Times New Roman"/>
          <w:i/>
          <w:iCs/>
          <w:color w:val="000000"/>
          <w:kern w:val="0"/>
          <w:szCs w:val="24"/>
        </w:rPr>
        <w:t>h</w:t>
      </w:r>
      <w:r>
        <w:rPr>
          <w:rFonts w:hint="eastAsia"/>
        </w:rPr>
        <w:t>为普朗克常熟，f则是频率。由此可得到mPPM调制的UWOC系统中在球面波在强海洋湍流信道中传输，系统平均误码率</w:t>
      </w:r>
      <w:r>
        <w:rPr>
          <w:position w:val="-10"/>
        </w:rPr>
        <w:object>
          <v:shape id="_x0000_i1042" o:spt="75" type="#_x0000_t75" style="height:17.25pt;width:39.75pt;" o:ole="t" filled="f" o:preferrelative="t" stroked="f" coordsize="21600,21600">
            <v:path/>
            <v:fill on="f" focussize="0,0"/>
            <v:stroke on="f" joinstyle="miter"/>
            <v:imagedata r:id="rId30" o:title=""/>
            <o:lock v:ext="edit" aspectratio="t"/>
            <w10:wrap type="none"/>
            <w10:anchorlock/>
          </v:shape>
          <o:OLEObject Type="Embed" ProgID="Equation.DSMT4" ShapeID="_x0000_i1042" DrawAspect="Content" ObjectID="_1468075737" r:id="rId29">
            <o:LockedField>false</o:LockedField>
          </o:OLEObject>
        </w:object>
      </w:r>
      <w:r>
        <w:rPr>
          <w:rFonts w:hint="eastAsia"/>
        </w:rPr>
        <w:t>可表示为：</w:t>
      </w:r>
      <w:r>
        <w:rPr>
          <w:position w:val="-62"/>
        </w:rPr>
        <w:object>
          <v:shape id="_x0000_i1043" o:spt="75" type="#_x0000_t75" style="height:66.75pt;width:376.5pt;" o:ole="t" filled="f" o:preferrelative="t" stroked="f" coordsize="21600,21600">
            <v:path/>
            <v:fill on="f" focussize="0,0"/>
            <v:stroke on="f" joinstyle="miter"/>
            <v:imagedata r:id="rId32" o:title=""/>
            <o:lock v:ext="edit" aspectratio="f"/>
            <w10:wrap type="none"/>
            <w10:anchorlock/>
          </v:shape>
          <o:OLEObject Type="Embed" ProgID="Equation.DSMT4" ShapeID="_x0000_i1043" DrawAspect="Content" ObjectID="_1468075738" r:id="rId31">
            <o:LockedField>false</o:LockedField>
          </o:OLEObject>
        </w:object>
      </w:r>
      <w:r>
        <w:rPr>
          <w:rFonts w:hint="eastAsia"/>
          <w:position w:val="-62"/>
          <w:lang w:val="en-US" w:eastAsia="zh-CN"/>
        </w:rPr>
        <w:t xml:space="preserve">    </w:t>
      </w:r>
      <w:r>
        <w:rPr>
          <w:rFonts w:hint="eastAsia"/>
          <w:lang w:val="en-US" w:eastAsia="zh-CN"/>
        </w:rPr>
        <w:t>(9)</w:t>
      </w:r>
    </w:p>
    <w:p>
      <w:pPr>
        <w:ind w:firstLine="0" w:firstLineChars="0"/>
      </w:pPr>
      <w:r>
        <w:rPr>
          <w:rFonts w:hint="eastAsia"/>
        </w:rPr>
        <w:t>利用关于贝塞尔的恒等式：</w:t>
      </w:r>
    </w:p>
    <w:p>
      <w:pPr>
        <w:ind w:firstLine="240"/>
        <w:jc w:val="right"/>
        <w:rPr>
          <w:rFonts w:hint="default" w:eastAsia="宋体"/>
          <w:color w:val="000000" w:themeColor="text1"/>
          <w:position w:val="-26"/>
          <w:lang w:val="en-US" w:eastAsia="zh-CN"/>
          <w14:textFill>
            <w14:solidFill>
              <w14:schemeClr w14:val="tx1"/>
            </w14:solidFill>
          </w14:textFill>
        </w:rPr>
      </w:pPr>
      <w:r>
        <w:rPr>
          <w:rFonts w:hint="eastAsia"/>
          <w:color w:val="000000" w:themeColor="text1"/>
          <w:position w:val="-28"/>
          <w14:textFill>
            <w14:solidFill>
              <w14:schemeClr w14:val="tx1"/>
            </w14:solidFill>
          </w14:textFill>
        </w:rPr>
        <w:object>
          <v:shape id="_x0000_i1044" o:spt="75" type="#_x0000_t75" style="height:33pt;width:311.25pt;" o:ole="t" filled="f" o:preferrelative="t" stroked="f" coordsize="21600,21600">
            <v:path/>
            <v:fill on="f" focussize="0,0"/>
            <v:stroke on="f" joinstyle="miter"/>
            <v:imagedata r:id="rId34" o:title=""/>
            <o:lock v:ext="edit" aspectratio="f"/>
            <w10:wrap type="none"/>
            <w10:anchorlock/>
          </v:shape>
          <o:OLEObject Type="Embed" ProgID="Equation.DSMT4" ShapeID="_x0000_i1044" DrawAspect="Content" ObjectID="_1468075739" r:id="rId33">
            <o:LockedField>false</o:LockedField>
          </o:OLEObject>
        </w:object>
      </w:r>
      <w:r>
        <w:rPr>
          <w:rFonts w:hint="eastAsia"/>
          <w:color w:val="000000" w:themeColor="text1"/>
          <w:position w:val="-28"/>
          <w:lang w:val="en-US" w:eastAsia="zh-CN"/>
          <w14:textFill>
            <w14:solidFill>
              <w14:schemeClr w14:val="tx1"/>
            </w14:solidFill>
          </w14:textFill>
        </w:rPr>
        <w:t xml:space="preserve">     </w:t>
      </w:r>
      <w:r>
        <w:rPr>
          <w:rFonts w:hint="eastAsia"/>
          <w:lang w:val="en-US" w:eastAsia="zh-CN"/>
        </w:rPr>
        <w:t>(10)</w:t>
      </w:r>
    </w:p>
    <w:p>
      <w:pPr>
        <w:ind w:firstLine="480" w:firstLineChars="200"/>
        <w:jc w:val="left"/>
        <w:rPr>
          <w:color w:val="000000" w:themeColor="text1"/>
          <w:position w:val="-26"/>
          <w14:textFill>
            <w14:solidFill>
              <w14:schemeClr w14:val="tx1"/>
            </w14:solidFill>
          </w14:textFill>
        </w:rPr>
      </w:pPr>
      <w:r>
        <w:rPr>
          <w:rFonts w:hint="eastAsia"/>
          <w:color w:val="000000" w:themeColor="text1"/>
          <w:position w:val="-26"/>
          <w14:textFill>
            <w14:solidFill>
              <w14:schemeClr w14:val="tx1"/>
            </w14:solidFill>
          </w14:textFill>
        </w:rPr>
        <w:t>则式（</w:t>
      </w:r>
      <w:r>
        <w:rPr>
          <w:rFonts w:hint="eastAsia"/>
          <w:color w:val="000000" w:themeColor="text1"/>
          <w:position w:val="-26"/>
          <w:lang w:val="en-US" w:eastAsia="zh-CN"/>
          <w14:textFill>
            <w14:solidFill>
              <w14:schemeClr w14:val="tx1"/>
            </w14:solidFill>
          </w14:textFill>
        </w:rPr>
        <w:t>9</w:t>
      </w:r>
      <w:r>
        <w:rPr>
          <w:rFonts w:hint="eastAsia"/>
          <w:color w:val="000000" w:themeColor="text1"/>
          <w:position w:val="-26"/>
          <w14:textFill>
            <w14:solidFill>
              <w14:schemeClr w14:val="tx1"/>
            </w14:solidFill>
          </w14:textFill>
        </w:rPr>
        <w:t>）可化简为：</w:t>
      </w:r>
    </w:p>
    <w:p>
      <w:pPr>
        <w:ind w:firstLine="0" w:firstLineChars="0"/>
        <w:jc w:val="right"/>
        <w:rPr>
          <w:rFonts w:hint="default" w:eastAsia="宋体"/>
          <w:color w:val="000000" w:themeColor="text1"/>
          <w:position w:val="-26"/>
          <w:lang w:val="en-US" w:eastAsia="zh-CN"/>
          <w14:textFill>
            <w14:solidFill>
              <w14:schemeClr w14:val="tx1"/>
            </w14:solidFill>
          </w14:textFill>
        </w:rPr>
      </w:pPr>
      <w:r>
        <w:rPr>
          <w:color w:val="000000" w:themeColor="text1"/>
          <w:position w:val="-28"/>
          <w14:textFill>
            <w14:solidFill>
              <w14:schemeClr w14:val="tx1"/>
            </w14:solidFill>
          </w14:textFill>
        </w:rPr>
        <w:object>
          <v:shape id="_x0000_i1045" o:spt="75" type="#_x0000_t75" style="height:35.25pt;width:388.5pt;" o:ole="t" filled="f" o:preferrelative="t" stroked="f" coordsize="21600,21600">
            <v:path/>
            <v:fill on="f" focussize="0,0"/>
            <v:stroke on="f" joinstyle="miter"/>
            <v:imagedata r:id="rId36" o:title=""/>
            <o:lock v:ext="edit" aspectratio="f"/>
            <w10:wrap type="none"/>
            <w10:anchorlock/>
          </v:shape>
          <o:OLEObject Type="Embed" ProgID="Equation.DSMT4" ShapeID="_x0000_i1045" DrawAspect="Content" ObjectID="_1468075740" r:id="rId35">
            <o:LockedField>false</o:LockedField>
          </o:OLEObject>
        </w:object>
      </w:r>
      <w:r>
        <w:rPr>
          <w:rFonts w:hint="eastAsia"/>
          <w:color w:val="000000" w:themeColor="text1"/>
          <w:position w:val="-28"/>
          <w:lang w:val="en-US" w:eastAsia="zh-CN"/>
          <w14:textFill>
            <w14:solidFill>
              <w14:schemeClr w14:val="tx1"/>
            </w14:solidFill>
          </w14:textFill>
        </w:rPr>
        <w:t xml:space="preserve"> </w:t>
      </w:r>
      <w:r>
        <w:rPr>
          <w:rFonts w:hint="eastAsia"/>
          <w:lang w:val="en-US" w:eastAsia="zh-CN"/>
        </w:rPr>
        <w:t>(11)</w:t>
      </w:r>
    </w:p>
    <w:p>
      <w:pPr>
        <w:ind w:firstLine="480" w:firstLineChars="200"/>
        <w:rPr>
          <w:color w:val="000000" w:themeColor="text1"/>
          <w:position w:val="-26"/>
          <w14:textFill>
            <w14:solidFill>
              <w14:schemeClr w14:val="tx1"/>
            </w14:solidFill>
          </w14:textFill>
        </w:rPr>
      </w:pPr>
      <w:r>
        <w:rPr>
          <w:rFonts w:hint="eastAsia"/>
          <w:color w:val="000000" w:themeColor="text1"/>
          <w:lang w:val="el-GR"/>
          <w14:textFill>
            <w14:solidFill>
              <w14:schemeClr w14:val="tx1"/>
            </w14:solidFill>
          </w14:textFill>
        </w:rPr>
        <w:t>因</w:t>
      </w:r>
      <w:r>
        <w:rPr>
          <w:rFonts w:hint="eastAsia" w:cs="Times New Roman"/>
          <w:i/>
          <w:iCs/>
          <w:color w:val="000000" w:themeColor="text1"/>
          <w:kern w:val="0"/>
          <w:szCs w:val="24"/>
          <w14:textFill>
            <w14:solidFill>
              <w14:schemeClr w14:val="tx1"/>
            </w14:solidFill>
          </w14:textFill>
        </w:rPr>
        <w:t>SNR=</w:t>
      </w:r>
      <w:r>
        <w:rPr>
          <w:rFonts w:cs="Times New Roman"/>
          <w:i/>
          <w:iCs/>
          <w:color w:val="000000" w:themeColor="text1"/>
          <w:kern w:val="0"/>
          <w:szCs w:val="24"/>
          <w14:textFill>
            <w14:solidFill>
              <w14:schemeClr w14:val="tx1"/>
            </w14:solidFill>
          </w14:textFill>
        </w:rPr>
        <w:t>ξ</w:t>
      </w:r>
      <w:r>
        <w:rPr>
          <w:rFonts w:hint="eastAsia" w:cs="Times New Roman"/>
          <w:i/>
          <w:iCs/>
          <w:color w:val="000000" w:themeColor="text1"/>
          <w:kern w:val="0"/>
          <w:szCs w:val="24"/>
          <w:vertAlign w:val="subscript"/>
          <w14:textFill>
            <w14:solidFill>
              <w14:schemeClr w14:val="tx1"/>
            </w14:solidFill>
          </w14:textFill>
        </w:rPr>
        <w:t>0</w:t>
      </w:r>
      <w:r>
        <w:rPr>
          <w:rFonts w:cs="Times New Roman"/>
          <w:i/>
          <w:iCs/>
          <w:color w:val="000000" w:themeColor="text1"/>
          <w:kern w:val="0"/>
          <w:szCs w:val="24"/>
          <w14:textFill>
            <w14:solidFill>
              <w14:schemeClr w14:val="tx1"/>
            </w14:solidFill>
          </w14:textFill>
        </w:rPr>
        <w:t>I</w:t>
      </w:r>
      <w:r>
        <w:rPr>
          <w:rFonts w:hint="eastAsia" w:cs="Times New Roman"/>
          <w:i/>
          <w:iCs/>
          <w:color w:val="000000" w:themeColor="text1"/>
          <w:kern w:val="0"/>
          <w:szCs w:val="24"/>
          <w14:textFill>
            <w14:solidFill>
              <w14:schemeClr w14:val="tx1"/>
            </w14:solidFill>
          </w14:textFill>
        </w:rPr>
        <w:t>，</w:t>
      </w:r>
      <w:r>
        <w:rPr>
          <w:rFonts w:hint="eastAsia"/>
          <w:color w:val="000000" w:themeColor="text1"/>
          <w14:textFill>
            <w14:solidFill>
              <w14:schemeClr w14:val="tx1"/>
            </w14:solidFill>
          </w14:textFill>
        </w:rPr>
        <w:t>平均SNR为</w:t>
      </w:r>
      <w:r>
        <w:rPr>
          <w:color w:val="000000" w:themeColor="text1"/>
          <w:position w:val="-12"/>
          <w14:textFill>
            <w14:solidFill>
              <w14:schemeClr w14:val="tx1"/>
            </w14:solidFill>
          </w14:textFill>
        </w:rPr>
        <w:object>
          <v:shape id="_x0000_i1046" o:spt="75" type="#_x0000_t75" style="height:20.25pt;width:81pt;" o:ole="t" filled="f" o:preferrelative="t" stroked="f" coordsize="21600,21600">
            <v:path/>
            <v:fill on="f" focussize="0,0"/>
            <v:stroke on="f" joinstyle="miter"/>
            <v:imagedata r:id="rId38" o:title=""/>
            <o:lock v:ext="edit" aspectratio="f"/>
            <w10:wrap type="none"/>
            <w10:anchorlock/>
          </v:shape>
          <o:OLEObject Type="Embed" ProgID="Equation.DSMT4" ShapeID="_x0000_i1046" DrawAspect="Content" ObjectID="_1468075741" r:id="rId37">
            <o:LockedField>false</o:LockedField>
          </o:OLEObject>
        </w:object>
      </w:r>
      <w:r>
        <w:rPr>
          <w:rFonts w:hint="eastAsia"/>
          <w:color w:val="000000" w:themeColor="text1"/>
          <w:position w:val="-12"/>
          <w14:textFill>
            <w14:solidFill>
              <w14:schemeClr w14:val="tx1"/>
            </w14:solidFill>
          </w14:textFill>
        </w:rPr>
        <w:t>，</w:t>
      </w:r>
      <w:r>
        <w:rPr>
          <w:rFonts w:hint="eastAsia"/>
          <w:color w:val="000000" w:themeColor="text1"/>
          <w:position w:val="-26"/>
          <w14:textFill>
            <w14:solidFill>
              <w14:schemeClr w14:val="tx1"/>
            </w14:solidFill>
          </w14:textFill>
        </w:rPr>
        <w:t>则式（1</w:t>
      </w:r>
      <w:r>
        <w:rPr>
          <w:rFonts w:hint="eastAsia"/>
          <w:color w:val="000000" w:themeColor="text1"/>
          <w:position w:val="-26"/>
          <w:lang w:val="en-US" w:eastAsia="zh-CN"/>
          <w14:textFill>
            <w14:solidFill>
              <w14:schemeClr w14:val="tx1"/>
            </w14:solidFill>
          </w14:textFill>
        </w:rPr>
        <w:t>1</w:t>
      </w:r>
      <w:r>
        <w:rPr>
          <w:rFonts w:hint="eastAsia"/>
          <w:color w:val="000000" w:themeColor="text1"/>
          <w:position w:val="-26"/>
          <w14:textFill>
            <w14:solidFill>
              <w14:schemeClr w14:val="tx1"/>
            </w14:solidFill>
          </w14:textFill>
        </w:rPr>
        <w:t>）化为：</w:t>
      </w:r>
    </w:p>
    <w:p>
      <w:pPr>
        <w:ind w:firstLine="0" w:firstLineChars="0"/>
        <w:jc w:val="right"/>
        <w:rPr>
          <w:color w:val="000000" w:themeColor="text1"/>
          <w:position w:val="-26"/>
          <w14:textFill>
            <w14:solidFill>
              <w14:schemeClr w14:val="tx1"/>
            </w14:solidFill>
          </w14:textFill>
        </w:rPr>
      </w:pPr>
      <w:r>
        <w:rPr>
          <w:color w:val="000000" w:themeColor="text1"/>
          <w:position w:val="-26"/>
          <w14:textFill>
            <w14:solidFill>
              <w14:schemeClr w14:val="tx1"/>
            </w14:solidFill>
          </w14:textFill>
        </w:rPr>
        <w:object>
          <v:shape id="_x0000_i1047" o:spt="75" type="#_x0000_t75" style="height:33pt;width:388.5pt;" o:ole="t" filled="f" o:preferrelative="t" stroked="f" coordsize="21600,21600">
            <v:path/>
            <v:fill on="f" focussize="0,0"/>
            <v:stroke on="f" joinstyle="miter"/>
            <v:imagedata r:id="rId40" o:title=""/>
            <o:lock v:ext="edit" aspectratio="f"/>
            <w10:wrap type="none"/>
            <w10:anchorlock/>
          </v:shape>
          <o:OLEObject Type="Embed" ProgID="Equation.DSMT4" ShapeID="_x0000_i1047" DrawAspect="Content" ObjectID="_1468075742" r:id="rId39">
            <o:LockedField>false</o:LockedField>
          </o:OLEObject>
        </w:object>
      </w:r>
      <w:r>
        <w:rPr>
          <w:rFonts w:hint="eastAsia"/>
          <w:color w:val="000000" w:themeColor="text1"/>
          <w:position w:val="-26"/>
          <w14:textFill>
            <w14:solidFill>
              <w14:schemeClr w14:val="tx1"/>
            </w14:solidFill>
          </w14:textFill>
        </w:rPr>
        <w:t>(1</w:t>
      </w:r>
      <w:r>
        <w:rPr>
          <w:rFonts w:hint="eastAsia"/>
          <w:color w:val="000000" w:themeColor="text1"/>
          <w:position w:val="-26"/>
          <w:lang w:val="en-US" w:eastAsia="zh-CN"/>
          <w14:textFill>
            <w14:solidFill>
              <w14:schemeClr w14:val="tx1"/>
            </w14:solidFill>
          </w14:textFill>
        </w:rPr>
        <w:t>2</w:t>
      </w:r>
      <w:r>
        <w:rPr>
          <w:rFonts w:hint="eastAsia"/>
          <w:color w:val="000000" w:themeColor="text1"/>
          <w:position w:val="-26"/>
          <w14:textFill>
            <w14:solidFill>
              <w14:schemeClr w14:val="tx1"/>
            </w14:solidFill>
          </w14:textFill>
        </w:rPr>
        <w:t>)</w:t>
      </w:r>
    </w:p>
    <w:p>
      <w:pPr>
        <w:ind w:firstLine="0" w:firstLineChars="0"/>
        <w:rPr>
          <w:color w:val="000000" w:themeColor="text1"/>
          <w:position w:val="-26"/>
          <w14:textFill>
            <w14:solidFill>
              <w14:schemeClr w14:val="tx1"/>
            </w14:solidFill>
          </w14:textFill>
        </w:rPr>
      </w:pPr>
      <w:r>
        <w:rPr>
          <w:rFonts w:hint="eastAsia"/>
          <w:color w:val="000000" w:themeColor="text1"/>
          <w:szCs w:val="24"/>
          <w14:textFill>
            <w14:solidFill>
              <w14:schemeClr w14:val="tx1"/>
            </w14:solidFill>
          </w14:textFill>
        </w:rPr>
        <w:t>其中，</w:t>
      </w:r>
      <w:r>
        <w:rPr>
          <w:rFonts w:hint="eastAsia"/>
          <w:i/>
          <w:iCs/>
          <w:color w:val="000000" w:themeColor="text1"/>
          <w:szCs w:val="24"/>
          <w14:textFill>
            <w14:solidFill>
              <w14:schemeClr w14:val="tx1"/>
            </w14:solidFill>
          </w14:textFill>
        </w:rPr>
        <w:t>W-</w:t>
      </w:r>
      <w:r>
        <w:rPr>
          <w:rFonts w:hint="eastAsia"/>
          <w:i/>
          <w:iCs/>
          <w:color w:val="000000" w:themeColor="text1"/>
          <w:szCs w:val="24"/>
          <w:vertAlign w:val="subscript"/>
          <w14:textFill>
            <w14:solidFill>
              <w14:schemeClr w14:val="tx1"/>
            </w14:solidFill>
          </w14:textFill>
        </w:rPr>
        <w:t>x/2,y/2</w:t>
      </w:r>
      <w:r>
        <w:rPr>
          <w:rFonts w:hint="eastAsia"/>
          <w:i/>
          <w:iCs/>
          <w:color w:val="000000" w:themeColor="text1"/>
          <w:szCs w:val="24"/>
          <w14:textFill>
            <w14:solidFill>
              <w14:schemeClr w14:val="tx1"/>
            </w14:solidFill>
          </w14:textFill>
        </w:rPr>
        <w:t>(z)</w:t>
      </w:r>
      <w:r>
        <w:rPr>
          <w:rFonts w:hint="eastAsia"/>
          <w:color w:val="000000" w:themeColor="text1"/>
          <w:szCs w:val="24"/>
          <w14:textFill>
            <w14:solidFill>
              <w14:schemeClr w14:val="tx1"/>
            </w14:solidFill>
          </w14:textFill>
        </w:rPr>
        <w:t>为whittaker函数。</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当调制</w:t>
      </w:r>
      <w:r>
        <w:rPr>
          <w:rFonts w:hint="eastAsia"/>
          <w:color w:val="000000" w:themeColor="text1"/>
          <w:lang w:val="en-US" w:eastAsia="zh-CN"/>
          <w14:textFill>
            <w14:solidFill>
              <w14:schemeClr w14:val="tx1"/>
            </w14:solidFill>
          </w14:textFill>
        </w:rPr>
        <w:t>格式</w:t>
      </w:r>
      <w:r>
        <w:rPr>
          <w:rFonts w:hint="eastAsia"/>
          <w:color w:val="000000" w:themeColor="text1"/>
          <w14:textFill>
            <w14:solidFill>
              <w14:schemeClr w14:val="tx1"/>
            </w14:solidFill>
          </w14:textFill>
        </w:rPr>
        <w:t>为</w:t>
      </w:r>
      <w:r>
        <w:rPr>
          <w:rFonts w:hint="eastAsia"/>
          <w:color w:val="000000" w:themeColor="text1"/>
          <w:lang w:val="en-US" w:eastAsia="zh-CN"/>
          <w14:textFill>
            <w14:solidFill>
              <w14:schemeClr w14:val="tx1"/>
            </w14:solidFill>
          </w14:textFill>
        </w:rPr>
        <w:t>DPSK</w:t>
      </w:r>
      <w:r>
        <w:rPr>
          <w:rFonts w:hint="eastAsia"/>
          <w:color w:val="000000" w:themeColor="text1"/>
          <w14:textFill>
            <w14:solidFill>
              <w14:schemeClr w14:val="tx1"/>
            </w14:solidFill>
          </w14:textFill>
        </w:rPr>
        <w:t>调制时，则其BER公式可表示为</w:t>
      </w:r>
      <w:r>
        <w:rPr>
          <w:rFonts w:hint="eastAsia"/>
          <w:color w:val="000000" w:themeColor="text1"/>
          <w:lang w:eastAsia="zh-CN"/>
          <w14:textFill>
            <w14:solidFill>
              <w14:schemeClr w14:val="tx1"/>
            </w14:solidFill>
          </w14:textFill>
        </w:rPr>
        <w:fldChar w:fldCharType="begin"/>
      </w:r>
      <w:r>
        <w:rPr>
          <w:rFonts w:hint="eastAsia"/>
          <w:color w:val="000000" w:themeColor="text1"/>
          <w:lang w:eastAsia="zh-CN"/>
          <w14:textFill>
            <w14:solidFill>
              <w14:schemeClr w14:val="tx1"/>
            </w14:solidFill>
          </w14:textFill>
        </w:rPr>
        <w:instrText xml:space="preserve"> REF _Ref17095 \r \h </w:instrText>
      </w:r>
      <w:r>
        <w:rPr>
          <w:rFonts w:hint="eastAsia"/>
          <w:color w:val="000000" w:themeColor="text1"/>
          <w:lang w:eastAsia="zh-CN"/>
          <w14:textFill>
            <w14:solidFill>
              <w14:schemeClr w14:val="tx1"/>
            </w14:solidFill>
          </w14:textFill>
        </w:rPr>
        <w:fldChar w:fldCharType="separate"/>
      </w:r>
      <w:r>
        <w:rPr>
          <w:rFonts w:hint="eastAsia"/>
          <w:color w:val="000000" w:themeColor="text1"/>
          <w:lang w:eastAsia="zh-CN"/>
          <w14:textFill>
            <w14:solidFill>
              <w14:schemeClr w14:val="tx1"/>
            </w14:solidFill>
          </w14:textFill>
        </w:rPr>
        <w:t>[1</w:t>
      </w:r>
      <w:r>
        <w:rPr>
          <w:rFonts w:hint="eastAsia"/>
          <w:color w:val="000000" w:themeColor="text1"/>
          <w:lang w:val="en-US" w:eastAsia="zh-CN"/>
          <w14:textFill>
            <w14:solidFill>
              <w14:schemeClr w14:val="tx1"/>
            </w14:solidFill>
          </w14:textFill>
        </w:rPr>
        <w:t>9</w:t>
      </w:r>
      <w:r>
        <w:rPr>
          <w:rFonts w:hint="eastAsia"/>
          <w:color w:val="000000" w:themeColor="text1"/>
          <w:lang w:eastAsia="zh-CN"/>
          <w14:textFill>
            <w14:solidFill>
              <w14:schemeClr w14:val="tx1"/>
            </w14:solidFill>
          </w14:textFill>
        </w:rPr>
        <w:t>]</w:t>
      </w:r>
      <w:r>
        <w:rPr>
          <w:rFonts w:hint="eastAsia"/>
          <w:color w:val="000000" w:themeColor="text1"/>
          <w:lang w:eastAsia="zh-CN"/>
          <w14:textFill>
            <w14:solidFill>
              <w14:schemeClr w14:val="tx1"/>
            </w14:solidFill>
          </w14:textFill>
        </w:rPr>
        <w:fldChar w:fldCharType="end"/>
      </w:r>
      <w:r>
        <w:rPr>
          <w:rFonts w:hint="eastAsia"/>
          <w:color w:val="000000" w:themeColor="text1"/>
          <w14:textFill>
            <w14:solidFill>
              <w14:schemeClr w14:val="tx1"/>
            </w14:solidFill>
          </w14:textFill>
        </w:rPr>
        <w:t>：</w:t>
      </w:r>
    </w:p>
    <w:p>
      <w:pPr>
        <w:bidi w:val="0"/>
        <w:ind w:firstLine="480" w:firstLineChars="200"/>
        <w:jc w:val="both"/>
        <w:rPr>
          <w:color w:val="000000" w:themeColor="text1"/>
          <w:position w:val="-26"/>
          <w14:textFill>
            <w14:solidFill>
              <w14:schemeClr w14:val="tx1"/>
            </w14:solidFill>
          </w14:textFill>
        </w:rPr>
      </w:pPr>
      <w:r>
        <w:rPr>
          <w:color w:val="000000" w:themeColor="text1"/>
          <w14:textFill>
            <w14:solidFill>
              <w14:schemeClr w14:val="tx1"/>
            </w14:solidFill>
          </w14:textFill>
        </w:rPr>
        <w:tab/>
      </w:r>
      <w:r>
        <w:rPr>
          <w:rFonts w:hint="eastAsia"/>
          <w:color w:val="000000" w:themeColor="text1"/>
          <w:position w:val="-32"/>
          <w14:textFill>
            <w14:solidFill>
              <w14:schemeClr w14:val="tx1"/>
            </w14:solidFill>
          </w14:textFill>
        </w:rPr>
        <w:object>
          <v:shape id="_x0000_i1048" o:spt="75" type="#_x0000_t75" style="height:39.75pt;width:267.75pt;" o:ole="t" filled="f" o:preferrelative="t" stroked="f" coordsize="21600,21600">
            <v:path/>
            <v:fill on="f" focussize="0,0"/>
            <v:stroke on="f" joinstyle="miter"/>
            <v:imagedata r:id="rId42" o:title=""/>
            <o:lock v:ext="edit" aspectratio="f"/>
            <w10:wrap type="none"/>
            <w10:anchorlock/>
          </v:shape>
          <o:OLEObject Type="Embed" ProgID="Equation.DSMT4" ShapeID="_x0000_i1048" DrawAspect="Content" ObjectID="_1468075743" r:id="rId41">
            <o:LockedField>false</o:LockedField>
          </o:OLEObject>
        </w:object>
      </w:r>
      <w:r>
        <w:rPr>
          <w:rFonts w:hint="eastAsia"/>
          <w:color w:val="000000" w:themeColor="text1"/>
          <w:position w:val="-32"/>
          <w:lang w:val="en-US" w:eastAsia="zh-CN"/>
          <w14:textFill>
            <w14:solidFill>
              <w14:schemeClr w14:val="tx1"/>
            </w14:solidFill>
          </w14:textFill>
        </w:rPr>
        <w:t xml:space="preserve">              </w:t>
      </w:r>
      <w:r>
        <w:rPr>
          <w:rFonts w:hint="eastAsia"/>
          <w:lang w:val="en-US" w:eastAsia="zh-CN"/>
        </w:rPr>
        <w:t>(13)</w:t>
      </w:r>
    </w:p>
    <w:p>
      <w:pPr>
        <w:ind w:firstLine="0" w:firstLineChars="0"/>
        <w:jc w:val="both"/>
        <w:rPr>
          <w:rFonts w:hint="eastAsia"/>
          <w:color w:val="000000" w:themeColor="text1"/>
          <w:szCs w:val="24"/>
          <w:vertAlign w:val="baseline"/>
          <w:lang w:val="en-US" w:eastAsia="zh-CN"/>
          <w14:textFill>
            <w14:solidFill>
              <w14:schemeClr w14:val="tx1"/>
            </w14:solidFill>
          </w14:textFill>
        </w:rPr>
      </w:pPr>
      <w:r>
        <w:rPr>
          <w:rFonts w:hint="eastAsia"/>
          <w:color w:val="000000" w:themeColor="text1"/>
          <w:szCs w:val="24"/>
          <w14:textFill>
            <w14:solidFill>
              <w14:schemeClr w14:val="tx1"/>
            </w14:solidFill>
          </w14:textFill>
        </w:rPr>
        <w:t xml:space="preserve"> </w:t>
      </w:r>
      <w:r>
        <w:rPr>
          <w:rFonts w:hint="eastAsia"/>
          <w:color w:val="000000" w:themeColor="text1"/>
          <w:szCs w:val="24"/>
          <w:lang w:val="en-US" w:eastAsia="zh-CN"/>
          <w14:textFill>
            <w14:solidFill>
              <w14:schemeClr w14:val="tx1"/>
            </w14:solidFill>
          </w14:textFill>
        </w:rPr>
        <w:t xml:space="preserve">  </w:t>
      </w:r>
      <w:r>
        <w:rPr>
          <w:rFonts w:hint="eastAsia" w:ascii="宋体" w:hAnsi="宋体" w:cs="宋体"/>
        </w:rPr>
        <w:t>分别仿真了在</w:t>
      </w:r>
      <w:r>
        <w:rPr>
          <w:rFonts w:hint="eastAsia" w:ascii="宋体" w:hAnsi="宋体" w:cs="宋体"/>
          <w:lang w:val="en-US" w:eastAsia="zh-CN"/>
        </w:rPr>
        <w:t>未考虑湍流信道中</w:t>
      </w:r>
      <w:r>
        <w:rPr>
          <w:rFonts w:hint="eastAsia" w:ascii="宋体" w:hAnsi="宋体" w:cs="宋体"/>
        </w:rPr>
        <w:t>和</w:t>
      </w:r>
      <w:r>
        <w:rPr>
          <w:rFonts w:hint="eastAsia" w:ascii="宋体" w:hAnsi="宋体" w:cs="宋体"/>
          <w:lang w:val="en-US" w:eastAsia="zh-CN"/>
        </w:rPr>
        <w:t>考虑湍流的水下信道</w:t>
      </w:r>
      <w:r>
        <w:rPr>
          <w:rFonts w:hint="eastAsia" w:ascii="宋体" w:hAnsi="宋体" w:cs="宋体"/>
        </w:rPr>
        <w:t>中</w:t>
      </w:r>
      <w:r>
        <w:rPr>
          <w:rFonts w:hint="eastAsia"/>
          <w:color w:val="000000" w:themeColor="text1"/>
          <w:szCs w:val="24"/>
          <w14:textFill>
            <w14:solidFill>
              <w14:schemeClr w14:val="tx1"/>
            </w14:solidFill>
          </w14:textFill>
        </w:rPr>
        <w:t>mPPM调制</w:t>
      </w:r>
      <w:r>
        <w:rPr>
          <w:rFonts w:hint="eastAsia"/>
          <w:color w:val="000000" w:themeColor="text1"/>
          <w:szCs w:val="24"/>
          <w:lang w:val="en-US" w:eastAsia="zh-CN"/>
          <w14:textFill>
            <w14:solidFill>
              <w14:schemeClr w14:val="tx1"/>
            </w14:solidFill>
          </w14:textFill>
        </w:rPr>
        <w:t>与</w:t>
      </w:r>
      <w:r>
        <w:rPr>
          <w:rFonts w:hint="eastAsia"/>
          <w:color w:val="000000" w:themeColor="text1"/>
          <w:szCs w:val="24"/>
          <w14:textFill>
            <w14:solidFill>
              <w14:schemeClr w14:val="tx1"/>
            </w14:solidFill>
          </w14:textFill>
        </w:rPr>
        <w:t>DPS</w:t>
      </w:r>
      <w:r>
        <w:rPr>
          <w:rFonts w:hint="eastAsia" w:ascii="宋体" w:hAnsi="宋体" w:cs="宋体"/>
        </w:rPr>
        <w:t>K调制的</w:t>
      </w:r>
      <w:bookmarkStart w:id="4" w:name="OLE_LINK2"/>
      <w:r>
        <w:rPr>
          <w:rFonts w:hint="eastAsia" w:ascii="宋体" w:hAnsi="宋体" w:cs="宋体"/>
        </w:rPr>
        <w:t>误码率与信噪比的关系</w:t>
      </w:r>
      <w:bookmarkEnd w:id="4"/>
      <w:r>
        <w:rPr>
          <w:rFonts w:hint="eastAsia" w:ascii="宋体" w:hAnsi="宋体" w:cs="宋体"/>
        </w:rPr>
        <w:t>。</w:t>
      </w:r>
      <w:r>
        <w:rPr>
          <w:rFonts w:hint="eastAsia" w:ascii="宋体" w:hAnsi="宋体" w:cs="宋体"/>
          <w:lang w:val="en-US" w:eastAsia="zh-CN"/>
        </w:rPr>
        <w:t>其中，</w:t>
      </w:r>
      <w:r>
        <w:rPr>
          <w:rFonts w:hint="eastAsia"/>
          <w:color w:val="000000" w:themeColor="text1"/>
          <w:szCs w:val="24"/>
          <w14:textFill>
            <w14:solidFill>
              <w14:schemeClr w14:val="tx1"/>
            </w14:solidFill>
          </w14:textFill>
        </w:rPr>
        <w:t>假设UWOC系统中的水类型是清晰的海洋，</w:t>
      </w:r>
      <w:r>
        <w:rPr>
          <w:rFonts w:hint="eastAsia"/>
          <w:color w:val="000000" w:themeColor="text1"/>
          <w:szCs w:val="24"/>
          <w:lang w:val="en-US" w:eastAsia="zh-CN"/>
          <w14:textFill>
            <w14:solidFill>
              <w14:schemeClr w14:val="tx1"/>
            </w14:solidFill>
          </w14:textFill>
        </w:rPr>
        <w:t>海洋衰减</w:t>
      </w:r>
      <w:r>
        <w:rPr>
          <w:rFonts w:hint="eastAsia"/>
          <w:color w:val="000000" w:themeColor="text1"/>
          <w:szCs w:val="24"/>
          <w14:textFill>
            <w14:solidFill>
              <w14:schemeClr w14:val="tx1"/>
            </w14:solidFill>
          </w14:textFill>
        </w:rPr>
        <w:t>损耗系数为0.151m</w:t>
      </w:r>
      <w:r>
        <w:rPr>
          <w:rFonts w:hint="eastAsia"/>
          <w:color w:val="000000" w:themeColor="text1"/>
          <w:szCs w:val="24"/>
          <w:vertAlign w:val="superscript"/>
          <w14:textFill>
            <w14:solidFill>
              <w14:schemeClr w14:val="tx1"/>
            </w14:solidFill>
          </w14:textFill>
        </w:rPr>
        <w:t>-1</w:t>
      </w:r>
      <w:r>
        <w:rPr>
          <w:rFonts w:hint="eastAsia"/>
          <w:color w:val="000000" w:themeColor="text1"/>
          <w:szCs w:val="24"/>
          <w:vertAlign w:val="baseline"/>
          <w:lang w:eastAsia="zh-CN"/>
          <w14:textFill>
            <w14:solidFill>
              <w14:schemeClr w14:val="tx1"/>
            </w14:solidFill>
          </w14:textFill>
        </w:rPr>
        <w:t>，</w:t>
      </w:r>
      <w:r>
        <w:rPr>
          <w:rFonts w:hint="eastAsia"/>
          <w:color w:val="000000" w:themeColor="text1"/>
          <w:szCs w:val="24"/>
          <w:vertAlign w:val="baseline"/>
          <w:lang w:val="en-US" w:eastAsia="zh-CN"/>
          <w14:textFill>
            <w14:solidFill>
              <w14:schemeClr w14:val="tx1"/>
            </w14:solidFill>
          </w14:textFill>
        </w:rPr>
        <w:t>波长为32um，剩下数据如图所示。</w:t>
      </w:r>
    </w:p>
    <w:p>
      <w:pPr>
        <w:ind w:firstLine="0" w:firstLineChars="0"/>
        <w:jc w:val="center"/>
        <w:rPr>
          <w:rFonts w:hint="default"/>
          <w:lang w:val="en-US" w:eastAsia="zh-CN"/>
        </w:rPr>
      </w:pPr>
      <w:r>
        <w:drawing>
          <wp:inline distT="0" distB="0" distL="114300" distR="114300">
            <wp:extent cx="5219700" cy="3387725"/>
            <wp:effectExtent l="0" t="0" r="0" b="10795"/>
            <wp:docPr id="1" name="图片 189"/>
            <wp:cNvGraphicFramePr/>
            <a:graphic xmlns:a="http://schemas.openxmlformats.org/drawingml/2006/main">
              <a:graphicData uri="http://schemas.openxmlformats.org/drawingml/2006/picture">
                <pic:pic xmlns:pic="http://schemas.openxmlformats.org/drawingml/2006/picture">
                  <pic:nvPicPr>
                    <pic:cNvPr id="1" name="图片 189"/>
                    <pic:cNvPicPr/>
                  </pic:nvPicPr>
                  <pic:blipFill>
                    <a:blip r:embed="rId43"/>
                    <a:stretch>
                      <a:fillRect/>
                    </a:stretch>
                  </pic:blipFill>
                  <pic:spPr>
                    <a:xfrm>
                      <a:off x="0" y="0"/>
                      <a:ext cx="5219700" cy="3387725"/>
                    </a:xfrm>
                    <a:prstGeom prst="rect">
                      <a:avLst/>
                    </a:prstGeom>
                    <a:noFill/>
                    <a:ln>
                      <a:noFill/>
                    </a:ln>
                  </pic:spPr>
                </pic:pic>
              </a:graphicData>
            </a:graphic>
          </wp:inline>
        </w:drawing>
      </w:r>
      <w:r>
        <w:rPr>
          <w:rFonts w:hint="eastAsia"/>
          <w:sz w:val="21"/>
          <w:szCs w:val="21"/>
          <w:lang w:val="en-US" w:eastAsia="zh-CN"/>
        </w:rPr>
        <w:t>图2 非湍流信道下mPPM调制与DPSK调制BER性能</w:t>
      </w:r>
    </w:p>
    <w:p>
      <w:pPr>
        <w:ind w:firstLine="0" w:firstLineChars="0"/>
        <w:jc w:val="center"/>
      </w:pPr>
      <w:r>
        <w:drawing>
          <wp:inline distT="0" distB="0" distL="114300" distR="114300">
            <wp:extent cx="5219700" cy="3387725"/>
            <wp:effectExtent l="0" t="0" r="0" b="10795"/>
            <wp:docPr id="2" name="图片 186"/>
            <wp:cNvGraphicFramePr/>
            <a:graphic xmlns:a="http://schemas.openxmlformats.org/drawingml/2006/main">
              <a:graphicData uri="http://schemas.openxmlformats.org/drawingml/2006/picture">
                <pic:pic xmlns:pic="http://schemas.openxmlformats.org/drawingml/2006/picture">
                  <pic:nvPicPr>
                    <pic:cNvPr id="2" name="图片 186"/>
                    <pic:cNvPicPr/>
                  </pic:nvPicPr>
                  <pic:blipFill>
                    <a:blip r:embed="rId44"/>
                    <a:stretch>
                      <a:fillRect/>
                    </a:stretch>
                  </pic:blipFill>
                  <pic:spPr>
                    <a:xfrm>
                      <a:off x="0" y="0"/>
                      <a:ext cx="5219700" cy="3387725"/>
                    </a:xfrm>
                    <a:prstGeom prst="rect">
                      <a:avLst/>
                    </a:prstGeom>
                    <a:noFill/>
                    <a:ln>
                      <a:noFill/>
                    </a:ln>
                  </pic:spPr>
                </pic:pic>
              </a:graphicData>
            </a:graphic>
          </wp:inline>
        </w:drawing>
      </w:r>
    </w:p>
    <w:p>
      <w:pPr>
        <w:ind w:firstLine="840" w:firstLineChars="400"/>
        <w:jc w:val="center"/>
        <w:rPr>
          <w:rFonts w:hint="default" w:eastAsia="宋体"/>
          <w:sz w:val="21"/>
          <w:szCs w:val="21"/>
          <w:lang w:val="en-US" w:eastAsia="zh-CN"/>
        </w:rPr>
      </w:pPr>
      <w:r>
        <w:rPr>
          <w:rFonts w:hint="eastAsia"/>
          <w:sz w:val="21"/>
          <w:szCs w:val="21"/>
          <w:lang w:val="en-US" w:eastAsia="zh-CN"/>
        </w:rPr>
        <w:t>图3 强海洋湍流信道的mPPM调制与DPSK调制BER性能</w:t>
      </w:r>
    </w:p>
    <w:p>
      <w:pPr>
        <w:ind w:left="0" w:leftChars="0" w:firstLine="720" w:firstLineChars="300"/>
        <w:rPr>
          <w:rFonts w:hint="eastAsia" w:hAnsi="sans-serif" w:cs="sans-serif" w:asciiTheme="minorHAnsi"/>
          <w:sz w:val="16"/>
          <w:szCs w:val="16"/>
          <w:shd w:val="clear" w:color="auto" w:fill="FFFFFF"/>
        </w:rPr>
      </w:pPr>
      <w:r>
        <w:rPr>
          <w:rFonts w:hint="eastAsia"/>
          <w:lang w:val="en-US" w:eastAsia="zh-CN"/>
        </w:rPr>
        <w:t>从图2、3可以看出，无论在有无海洋湍流条件的影响，</w:t>
      </w:r>
      <w:r>
        <w:rPr>
          <w:rFonts w:hint="eastAsia" w:ascii="宋体" w:hAnsi="宋体" w:cs="宋体"/>
        </w:rPr>
        <w:t>mPPM调制BER性能都随着阶数m增大而改善。</w:t>
      </w:r>
      <w:r>
        <w:rPr>
          <w:rFonts w:hint="eastAsia" w:ascii="宋体" w:hAnsi="宋体" w:cs="宋体"/>
          <w:lang w:val="en-US" w:eastAsia="zh-CN"/>
        </w:rPr>
        <w:t>例如在无湍流信道中传输，当</w:t>
      </w:r>
      <w:r>
        <w:rPr>
          <w:rFonts w:hint="eastAsia" w:ascii="宋体" w:hAnsi="宋体" w:cs="宋体"/>
        </w:rPr>
        <w:t>BER=10</w:t>
      </w:r>
      <w:r>
        <w:rPr>
          <w:rFonts w:hint="eastAsia" w:ascii="宋体" w:hAnsi="宋体" w:cs="宋体"/>
          <w:vertAlign w:val="superscript"/>
        </w:rPr>
        <w:t>-2</w:t>
      </w:r>
      <w:r>
        <w:rPr>
          <w:rFonts w:hint="eastAsia" w:ascii="宋体" w:hAnsi="宋体" w:cs="宋体"/>
        </w:rPr>
        <w:t>时，2PPM、4PPM、16PPM的比特信噪比分别为9dB、6.5dB、4.4dB，此时16PPM的比特误码率较2PPM、4PPM分别改善了约4.6dB和2.5dB。</w:t>
      </w:r>
      <w:r>
        <w:rPr>
          <w:rFonts w:hint="eastAsia" w:ascii="宋体" w:hAnsi="宋体" w:cs="宋体"/>
          <w:lang w:val="en-US" w:eastAsia="zh-CN"/>
        </w:rPr>
        <w:t>而当</w:t>
      </w:r>
      <w:r>
        <w:rPr>
          <w:rFonts w:hint="eastAsia" w:ascii="宋体" w:hAnsi="宋体" w:cs="宋体"/>
        </w:rPr>
        <w:t>mPPM阶数</w:t>
      </w:r>
      <w:r>
        <w:rPr>
          <w:rFonts w:hint="eastAsia" w:ascii="宋体" w:hAnsi="宋体" w:cs="宋体"/>
          <w:lang w:val="en-US" w:eastAsia="zh-CN"/>
        </w:rPr>
        <w:t>m</w:t>
      </w:r>
      <w:r>
        <w:rPr>
          <w:rFonts w:hint="eastAsia" w:ascii="宋体" w:hAnsi="宋体" w:cs="宋体"/>
        </w:rPr>
        <w:t>较低时</w:t>
      </w:r>
      <w:r>
        <w:rPr>
          <w:rFonts w:hint="eastAsia" w:ascii="宋体" w:hAnsi="宋体" w:cs="宋体"/>
          <w:lang w:eastAsia="zh-CN"/>
        </w:rPr>
        <w:t>，</w:t>
      </w:r>
      <w:r>
        <w:rPr>
          <w:rFonts w:hint="eastAsia" w:ascii="宋体" w:hAnsi="宋体" w:cs="宋体"/>
        </w:rPr>
        <w:t>DPSK调制的误码性能要优于mPPM。例如在</w:t>
      </w:r>
      <w:r>
        <w:rPr>
          <w:rFonts w:hint="eastAsia" w:ascii="宋体" w:hAnsi="宋体" w:cs="宋体"/>
          <w:lang w:val="en-US" w:eastAsia="zh-CN"/>
        </w:rPr>
        <w:t>无湍流信道</w:t>
      </w:r>
      <w:r>
        <w:rPr>
          <w:rFonts w:hint="eastAsia" w:ascii="宋体" w:hAnsi="宋体" w:cs="宋体"/>
        </w:rPr>
        <w:t>中，BER=10</w:t>
      </w:r>
      <w:r>
        <w:rPr>
          <w:rFonts w:hint="eastAsia" w:ascii="宋体" w:hAnsi="宋体" w:cs="宋体"/>
          <w:vertAlign w:val="superscript"/>
        </w:rPr>
        <w:t>-2</w:t>
      </w:r>
      <w:r>
        <w:rPr>
          <w:rFonts w:hint="eastAsia" w:ascii="宋体" w:hAnsi="宋体" w:cs="宋体"/>
        </w:rPr>
        <w:t>时</w:t>
      </w:r>
      <w:r>
        <w:rPr>
          <w:rFonts w:hint="eastAsia" w:ascii="宋体" w:hAnsi="宋体" w:cs="宋体"/>
          <w:lang w:val="en-US" w:eastAsia="zh-CN"/>
        </w:rPr>
        <w:t>,采用DPSK调制的信号此时信噪比大小为6dB,较</w:t>
      </w:r>
      <w:r>
        <w:rPr>
          <w:rFonts w:hint="eastAsia" w:ascii="宋体" w:hAnsi="宋体" w:cs="宋体"/>
        </w:rPr>
        <w:t>2PPM、4PPM</w:t>
      </w:r>
      <w:r>
        <w:rPr>
          <w:rFonts w:hint="eastAsia" w:ascii="宋体" w:hAnsi="宋体" w:cs="宋体"/>
          <w:lang w:val="en-US" w:eastAsia="zh-CN"/>
        </w:rPr>
        <w:t>调制信号分别改善了1.6dB、05dB。当信道为强海洋湍流信道时，此结论依然成立，</w:t>
      </w:r>
      <w:r>
        <w:rPr>
          <w:rFonts w:hint="eastAsia" w:ascii="宋体" w:hAnsi="宋体" w:cs="宋体"/>
        </w:rPr>
        <w:t>BER=10</w:t>
      </w:r>
      <w:r>
        <w:rPr>
          <w:rFonts w:hint="eastAsia" w:ascii="宋体" w:hAnsi="宋体" w:cs="宋体"/>
          <w:vertAlign w:val="superscript"/>
        </w:rPr>
        <w:t>-2</w:t>
      </w:r>
      <w:r>
        <w:rPr>
          <w:rFonts w:hint="eastAsia" w:ascii="宋体" w:hAnsi="宋体" w:cs="宋体"/>
        </w:rPr>
        <w:t>时，2PPM、4PPM、16PPM所需的SNR分别为17.8dB、15.7dB、14dB，而DPSK在BER=10</w:t>
      </w:r>
      <w:r>
        <w:rPr>
          <w:rFonts w:hint="eastAsia" w:ascii="宋体" w:hAnsi="宋体" w:cs="宋体"/>
          <w:vertAlign w:val="superscript"/>
        </w:rPr>
        <w:t>-2</w:t>
      </w:r>
      <w:r>
        <w:rPr>
          <w:rFonts w:hint="eastAsia" w:ascii="宋体" w:hAnsi="宋体" w:cs="宋体"/>
        </w:rPr>
        <w:t>时所需的SNR</w:t>
      </w:r>
      <w:r>
        <w:rPr>
          <w:rFonts w:hint="eastAsia" w:ascii="宋体" w:hAnsi="宋体" w:cs="宋体"/>
          <w:lang w:val="en-US" w:eastAsia="zh-CN"/>
        </w:rPr>
        <w:t>为</w:t>
      </w:r>
      <w:r>
        <w:rPr>
          <w:rFonts w:hint="eastAsia" w:ascii="宋体" w:hAnsi="宋体" w:cs="宋体"/>
        </w:rPr>
        <w:t>14.9dB，较2PPM、4PPM所需SNR都低</w:t>
      </w:r>
      <w:r>
        <w:rPr>
          <w:rFonts w:hint="eastAsia" w:ascii="宋体" w:hAnsi="宋体" w:cs="宋体"/>
          <w:lang w:eastAsia="zh-CN"/>
        </w:rPr>
        <w:t>。</w:t>
      </w:r>
      <w:r>
        <w:rPr>
          <w:rFonts w:hint="eastAsia" w:ascii="宋体" w:hAnsi="宋体" w:cs="宋体"/>
        </w:rPr>
        <w:t>而且</w:t>
      </w:r>
      <w:r>
        <w:rPr>
          <w:rFonts w:hint="eastAsia" w:ascii="宋体" w:hAnsi="宋体" w:cs="宋体"/>
          <w:lang w:val="en-US" w:eastAsia="zh-CN"/>
        </w:rPr>
        <w:t>采用DPSK调制的光信号仿真结果</w:t>
      </w:r>
      <w:r>
        <w:rPr>
          <w:rFonts w:hint="eastAsia" w:ascii="宋体" w:hAnsi="宋体" w:cs="宋体"/>
        </w:rPr>
        <w:t>与Yuqing Fu 等</w:t>
      </w:r>
      <w:r>
        <w:rPr>
          <w:rFonts w:hint="eastAsia" w:ascii="宋体" w:hAnsi="宋体" w:cs="宋体"/>
          <w:lang w:val="en-US" w:eastAsia="zh-CN"/>
        </w:rPr>
        <w:t>人【19】</w:t>
      </w:r>
      <w:r>
        <w:rPr>
          <w:rFonts w:hint="eastAsia" w:ascii="宋体" w:hAnsi="宋体" w:cs="宋体"/>
        </w:rPr>
        <w:t>在单位质量液体中的湍流动能耗散率为10</w:t>
      </w:r>
      <w:r>
        <w:rPr>
          <w:rFonts w:hint="eastAsia" w:ascii="宋体" w:hAnsi="宋体" w:cs="宋体"/>
          <w:vertAlign w:val="superscript"/>
        </w:rPr>
        <w:t>-2</w:t>
      </w:r>
      <w:r>
        <w:rPr>
          <w:rFonts w:hint="eastAsia" w:ascii="宋体" w:hAnsi="宋体" w:cs="宋体"/>
        </w:rPr>
        <w:t>，温度与盐度波动的比值</w:t>
      </w:r>
      <w:r>
        <w:rPr>
          <w:rFonts w:hint="eastAsia" w:ascii="宋体" w:hAnsi="宋体" w:cs="宋体"/>
          <w:lang w:val="en-US" w:eastAsia="zh-CN"/>
        </w:rPr>
        <w:t>w=</w:t>
      </w:r>
      <w:r>
        <w:rPr>
          <w:rFonts w:hint="eastAsia" w:ascii="宋体" w:hAnsi="宋体" w:cs="宋体"/>
        </w:rPr>
        <w:t>-</w:t>
      </w:r>
      <w:r>
        <w:rPr>
          <w:rFonts w:hint="eastAsia" w:ascii="宋体" w:hAnsi="宋体" w:cs="宋体"/>
          <w:lang w:val="en-US" w:eastAsia="zh-CN"/>
        </w:rPr>
        <w:t>5</w:t>
      </w:r>
      <w:r>
        <w:rPr>
          <w:rFonts w:hint="eastAsia" w:ascii="宋体" w:hAnsi="宋体" w:cs="宋体"/>
        </w:rPr>
        <w:t>时的强湍流海洋信道下采用DPSK调制的仿真结果</w:t>
      </w:r>
      <w:r>
        <w:rPr>
          <w:rFonts w:hint="eastAsia" w:ascii="宋体" w:hAnsi="宋体" w:cs="宋体"/>
          <w:lang w:val="en-US" w:eastAsia="zh-CN"/>
        </w:rPr>
        <w:t>也较为相似</w:t>
      </w:r>
      <w:r>
        <w:rPr>
          <w:rFonts w:hint="eastAsia" w:hAnsi="sans-serif" w:cs="sans-serif" w:asciiTheme="minorHAnsi"/>
          <w:sz w:val="16"/>
          <w:szCs w:val="16"/>
          <w:shd w:val="clear" w:color="auto" w:fill="FFFFFF"/>
        </w:rPr>
        <w:t>。</w:t>
      </w:r>
    </w:p>
    <w:p>
      <w:pPr>
        <w:ind w:left="0" w:leftChars="0" w:firstLine="720" w:firstLineChars="300"/>
        <w:rPr>
          <w:rFonts w:hint="default" w:ascii="宋体" w:hAnsi="宋体" w:eastAsia="宋体" w:cs="宋体"/>
          <w:lang w:val="en-US" w:eastAsia="zh-CN"/>
        </w:rPr>
      </w:pPr>
      <w:r>
        <w:rPr>
          <w:rFonts w:hint="eastAsia" w:ascii="宋体" w:hAnsi="宋体" w:cs="宋体"/>
          <w:lang w:val="en-US" w:eastAsia="zh-CN"/>
        </w:rPr>
        <w:t>从上图可知，在非湍流信道中随着光信号的信噪比增大，几种调制之间的性能差距也逐渐增大，当在海洋湍流信道中，这种变化相对较小，为了进一步研究海洋湍流对调制信号的影响，本文分别对在不同海洋湍流信道特征下的数据仿真，图4、5、6为在不同的</w:t>
      </w:r>
      <w:r>
        <w:rPr>
          <w:rFonts w:hint="eastAsia" w:ascii="宋体" w:hAnsi="宋体" w:cs="宋体"/>
        </w:rPr>
        <w:t>湍流动能耗散率</w:t>
      </w:r>
      <w:r>
        <w:rPr>
          <w:rFonts w:hint="eastAsia" w:ascii="宋体" w:hAnsi="宋体" w:cs="宋体"/>
          <w:lang w:eastAsia="zh-CN"/>
        </w:rPr>
        <w:t>、</w:t>
      </w:r>
      <w:r>
        <w:rPr>
          <w:rFonts w:hint="eastAsia" w:ascii="宋体" w:hAnsi="宋体" w:cs="宋体"/>
          <w:lang w:val="en-US" w:eastAsia="zh-CN"/>
        </w:rPr>
        <w:t>和传输距离进行了数值仿真。</w:t>
      </w:r>
    </w:p>
    <w:p>
      <w:pPr>
        <w:ind w:firstLine="480" w:firstLineChars="200"/>
        <w:rPr>
          <w:rFonts w:hint="eastAsia" w:ascii="宋体" w:hAnsi="宋体" w:cs="宋体"/>
        </w:rPr>
      </w:pPr>
    </w:p>
    <w:p>
      <w:pPr>
        <w:ind w:firstLine="0" w:firstLineChars="0"/>
        <w:jc w:val="center"/>
        <w:rPr>
          <w:rFonts w:hint="eastAsia"/>
        </w:rPr>
      </w:pPr>
      <w:r>
        <w:drawing>
          <wp:inline distT="0" distB="0" distL="114300" distR="114300">
            <wp:extent cx="5219700" cy="3387725"/>
            <wp:effectExtent l="0" t="0" r="0" b="10795"/>
            <wp:docPr id="28" name="图片 185"/>
            <wp:cNvGraphicFramePr/>
            <a:graphic xmlns:a="http://schemas.openxmlformats.org/drawingml/2006/main">
              <a:graphicData uri="http://schemas.openxmlformats.org/drawingml/2006/picture">
                <pic:pic xmlns:pic="http://schemas.openxmlformats.org/drawingml/2006/picture">
                  <pic:nvPicPr>
                    <pic:cNvPr id="28" name="图片 185"/>
                    <pic:cNvPicPr/>
                  </pic:nvPicPr>
                  <pic:blipFill>
                    <a:blip r:embed="rId45"/>
                    <a:stretch>
                      <a:fillRect/>
                    </a:stretch>
                  </pic:blipFill>
                  <pic:spPr>
                    <a:xfrm>
                      <a:off x="0" y="0"/>
                      <a:ext cx="5219700" cy="3387725"/>
                    </a:xfrm>
                    <a:prstGeom prst="rect">
                      <a:avLst/>
                    </a:prstGeom>
                    <a:noFill/>
                    <a:ln>
                      <a:noFill/>
                    </a:ln>
                  </pic:spPr>
                </pic:pic>
              </a:graphicData>
            </a:graphic>
          </wp:inline>
        </w:drawing>
      </w:r>
    </w:p>
    <w:p>
      <w:pPr>
        <w:ind w:firstLine="0" w:firstLineChars="0"/>
        <w:jc w:val="center"/>
        <w:rPr>
          <w:rFonts w:hint="default"/>
          <w:sz w:val="21"/>
          <w:szCs w:val="21"/>
          <w:lang w:val="en-US" w:eastAsia="zh-CN"/>
        </w:rPr>
      </w:pPr>
      <w:r>
        <w:rPr>
          <w:rFonts w:hint="eastAsia"/>
          <w:sz w:val="21"/>
          <w:szCs w:val="21"/>
          <w:lang w:val="en-US" w:eastAsia="zh-CN"/>
        </w:rPr>
        <w:t>图4 不同w下mPPM调制的BER性能</w:t>
      </w:r>
    </w:p>
    <w:p>
      <w:pPr>
        <w:ind w:firstLine="0" w:firstLineChars="0"/>
        <w:jc w:val="center"/>
      </w:pPr>
      <w:r>
        <w:drawing>
          <wp:inline distT="0" distB="0" distL="114300" distR="114300">
            <wp:extent cx="5219700" cy="3387725"/>
            <wp:effectExtent l="0" t="0" r="0" b="10795"/>
            <wp:docPr id="15" name="图片 182"/>
            <wp:cNvGraphicFramePr/>
            <a:graphic xmlns:a="http://schemas.openxmlformats.org/drawingml/2006/main">
              <a:graphicData uri="http://schemas.openxmlformats.org/drawingml/2006/picture">
                <pic:pic xmlns:pic="http://schemas.openxmlformats.org/drawingml/2006/picture">
                  <pic:nvPicPr>
                    <pic:cNvPr id="15" name="图片 182"/>
                    <pic:cNvPicPr/>
                  </pic:nvPicPr>
                  <pic:blipFill>
                    <a:blip r:embed="rId46"/>
                    <a:stretch>
                      <a:fillRect/>
                    </a:stretch>
                  </pic:blipFill>
                  <pic:spPr>
                    <a:xfrm>
                      <a:off x="0" y="0"/>
                      <a:ext cx="5219700" cy="3387725"/>
                    </a:xfrm>
                    <a:prstGeom prst="rect">
                      <a:avLst/>
                    </a:prstGeom>
                    <a:noFill/>
                    <a:ln>
                      <a:noFill/>
                    </a:ln>
                  </pic:spPr>
                </pic:pic>
              </a:graphicData>
            </a:graphic>
          </wp:inline>
        </w:drawing>
      </w:r>
    </w:p>
    <w:p>
      <w:pPr>
        <w:ind w:firstLine="0" w:firstLineChars="0"/>
        <w:jc w:val="center"/>
        <w:rPr>
          <w:rFonts w:hint="eastAsia"/>
        </w:rPr>
      </w:pPr>
    </w:p>
    <w:p>
      <w:pPr>
        <w:ind w:firstLine="0" w:firstLineChars="0"/>
        <w:jc w:val="center"/>
        <w:rPr>
          <w:rFonts w:hint="eastAsia"/>
          <w:sz w:val="21"/>
          <w:szCs w:val="21"/>
          <w:lang w:val="en-US" w:eastAsia="zh-CN"/>
        </w:rPr>
      </w:pPr>
      <w:r>
        <w:rPr>
          <w:rFonts w:hint="eastAsia"/>
          <w:sz w:val="21"/>
          <w:szCs w:val="21"/>
          <w:lang w:val="en-US" w:eastAsia="zh-CN"/>
        </w:rPr>
        <w:t>图5 不同</w:t>
      </w:r>
      <w:r>
        <w:rPr>
          <w:rFonts w:hint="eastAsia"/>
          <w:sz w:val="21"/>
          <w:szCs w:val="21"/>
          <w:lang w:val="en-US" w:eastAsia="zh-CN"/>
        </w:rPr>
        <w:object>
          <v:shape id="_x0000_i1049"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49" DrawAspect="Content" ObjectID="_1468075744" r:id="rId47">
            <o:LockedField>false</o:LockedField>
          </o:OLEObject>
        </w:object>
      </w:r>
      <w:r>
        <w:rPr>
          <w:rFonts w:hint="eastAsia"/>
          <w:sz w:val="21"/>
          <w:szCs w:val="21"/>
          <w:lang w:val="en-US" w:eastAsia="zh-CN"/>
        </w:rPr>
        <w:t>下mPPM调制的BER性能</w:t>
      </w:r>
    </w:p>
    <w:p>
      <w:pPr>
        <w:ind w:firstLine="0" w:firstLineChars="0"/>
        <w:jc w:val="center"/>
      </w:pPr>
      <w:r>
        <w:drawing>
          <wp:inline distT="0" distB="0" distL="114300" distR="114300">
            <wp:extent cx="5219700" cy="3387725"/>
            <wp:effectExtent l="0" t="0" r="0" b="10795"/>
            <wp:docPr id="18" name="图片 183"/>
            <wp:cNvGraphicFramePr/>
            <a:graphic xmlns:a="http://schemas.openxmlformats.org/drawingml/2006/main">
              <a:graphicData uri="http://schemas.openxmlformats.org/drawingml/2006/picture">
                <pic:pic xmlns:pic="http://schemas.openxmlformats.org/drawingml/2006/picture">
                  <pic:nvPicPr>
                    <pic:cNvPr id="18" name="图片 183"/>
                    <pic:cNvPicPr/>
                  </pic:nvPicPr>
                  <pic:blipFill>
                    <a:blip r:embed="rId49"/>
                    <a:stretch>
                      <a:fillRect/>
                    </a:stretch>
                  </pic:blipFill>
                  <pic:spPr>
                    <a:xfrm>
                      <a:off x="0" y="0"/>
                      <a:ext cx="5219700" cy="3387725"/>
                    </a:xfrm>
                    <a:prstGeom prst="rect">
                      <a:avLst/>
                    </a:prstGeom>
                    <a:noFill/>
                    <a:ln>
                      <a:noFill/>
                    </a:ln>
                  </pic:spPr>
                </pic:pic>
              </a:graphicData>
            </a:graphic>
          </wp:inline>
        </w:drawing>
      </w:r>
    </w:p>
    <w:p>
      <w:pPr>
        <w:ind w:firstLine="0" w:firstLineChars="0"/>
        <w:jc w:val="center"/>
        <w:rPr>
          <w:rFonts w:hint="eastAsia"/>
          <w:sz w:val="21"/>
          <w:szCs w:val="21"/>
        </w:rPr>
      </w:pPr>
      <w:r>
        <w:rPr>
          <w:rFonts w:hint="eastAsia"/>
          <w:sz w:val="21"/>
          <w:szCs w:val="21"/>
          <w:lang w:val="en-US" w:eastAsia="zh-CN"/>
        </w:rPr>
        <w:t>图6不同L下mPPM调制的BER性能</w:t>
      </w:r>
    </w:p>
    <w:p>
      <w:pPr>
        <w:ind w:left="0" w:leftChars="0" w:firstLine="720" w:firstLineChars="300"/>
        <w:rPr>
          <w:rFonts w:hint="eastAsia" w:ascii="宋体" w:hAnsi="宋体" w:cs="宋体"/>
          <w:lang w:val="en-US" w:eastAsia="zh-CN"/>
        </w:rPr>
      </w:pPr>
      <w:r>
        <w:rPr>
          <w:rFonts w:hint="eastAsia" w:ascii="宋体" w:hAnsi="宋体" w:cs="宋体"/>
          <w:lang w:val="en-US" w:eastAsia="zh-CN"/>
        </w:rPr>
        <w:t>图4结果为在采用了不同的</w:t>
      </w:r>
      <w:r>
        <w:rPr>
          <w:rFonts w:hint="eastAsia" w:ascii="宋体" w:hAnsi="宋体" w:cs="宋体"/>
        </w:rPr>
        <w:t>温度与盐度波动的比值</w:t>
      </w:r>
      <w:r>
        <w:rPr>
          <w:rFonts w:hint="eastAsia" w:ascii="宋体" w:hAnsi="宋体" w:cs="宋体"/>
          <w:lang w:val="en-US" w:eastAsia="zh-CN"/>
        </w:rPr>
        <w:t>下不同阶数的PPM调制格式仿真，从图可得，调制信号的误码性能与</w:t>
      </w:r>
      <w:r>
        <w:rPr>
          <w:rFonts w:hint="eastAsia" w:ascii="宋体" w:hAnsi="宋体" w:cs="宋体"/>
        </w:rPr>
        <w:t>温度与盐度波动的比值</w:t>
      </w:r>
      <w:r>
        <w:rPr>
          <w:rFonts w:hint="eastAsia" w:ascii="宋体" w:hAnsi="宋体" w:cs="宋体"/>
          <w:lang w:val="en-US" w:eastAsia="zh-CN"/>
        </w:rPr>
        <w:t>成反比，随着</w:t>
      </w:r>
      <w:r>
        <w:rPr>
          <w:rFonts w:hint="eastAsia" w:ascii="宋体" w:hAnsi="宋体" w:cs="宋体"/>
        </w:rPr>
        <w:t>温度与盐度波动的比值</w:t>
      </w:r>
      <w:r>
        <w:rPr>
          <w:rFonts w:hint="eastAsia" w:ascii="宋体" w:hAnsi="宋体" w:cs="宋体"/>
          <w:lang w:val="en-US" w:eastAsia="zh-CN"/>
        </w:rPr>
        <w:t>w增大，系统的误码性能降低，这也就意味着盐度变化相对于温度变化对湍流强弱的影响更高。如在采用16PPM调制且BER=10</w:t>
      </w:r>
      <w:r>
        <w:rPr>
          <w:rFonts w:hint="eastAsia" w:ascii="宋体" w:hAnsi="宋体" w:cs="宋体"/>
          <w:vertAlign w:val="superscript"/>
          <w:lang w:val="en-US" w:eastAsia="zh-CN"/>
        </w:rPr>
        <w:t>-4</w:t>
      </w:r>
      <w:r>
        <w:rPr>
          <w:rFonts w:hint="eastAsia" w:ascii="宋体" w:hAnsi="宋体" w:cs="宋体"/>
          <w:lang w:val="en-US" w:eastAsia="zh-CN"/>
        </w:rPr>
        <w:t>，当w=-5时，此时系统信噪比约为15dB,比w=-1时的信噪比改善了约4.2dB。当在信噪比较小时，无论</w:t>
      </w:r>
      <w:r>
        <w:rPr>
          <w:rFonts w:hint="eastAsia" w:ascii="宋体" w:hAnsi="宋体" w:cs="宋体"/>
        </w:rPr>
        <w:t>温度与盐度波动的比值</w:t>
      </w:r>
      <w:r>
        <w:rPr>
          <w:rFonts w:hint="eastAsia" w:ascii="宋体" w:hAnsi="宋体" w:cs="宋体"/>
          <w:lang w:val="en-US" w:eastAsia="zh-CN"/>
        </w:rPr>
        <w:t>为多少，16PPM的误码性能要优于2PPM，而随着信噪比变大，</w:t>
      </w:r>
      <w:r>
        <w:rPr>
          <w:rFonts w:hint="eastAsia" w:ascii="宋体" w:hAnsi="宋体" w:cs="宋体"/>
        </w:rPr>
        <w:t>温度与盐度波动的比值</w:t>
      </w:r>
      <w:r>
        <w:rPr>
          <w:rFonts w:hint="eastAsia" w:ascii="宋体" w:hAnsi="宋体" w:cs="宋体"/>
          <w:lang w:val="en-US" w:eastAsia="zh-CN"/>
        </w:rPr>
        <w:t>的影响也变大，如当w=-1、SNR=16.7dB时，16PPM的误码性能与2PPM在w=-5、SNR=16.7dB时的误码率大小相同，在系统信噪比小于16.7dB时，16PPM调制信号的误码性能要优于2PPM调制信号，而当信噪比大于16.7dB时，则是2PPM调制信号的误码性能要优于16PPM调制信号，这也就意味着当系统信噪比较大时，2PPM调制格式信号也有较好的系统误码性能。</w:t>
      </w:r>
    </w:p>
    <w:p>
      <w:pPr>
        <w:ind w:left="0" w:leftChars="0" w:firstLine="720" w:firstLineChars="300"/>
        <w:rPr>
          <w:rFonts w:hint="default" w:ascii="宋体" w:hAnsi="宋体" w:eastAsia="宋体" w:cs="宋体"/>
          <w:lang w:val="en-US" w:eastAsia="zh-CN"/>
        </w:rPr>
      </w:pPr>
      <w:r>
        <w:rPr>
          <w:rFonts w:hint="eastAsia" w:ascii="宋体" w:hAnsi="宋体" w:cs="宋体"/>
          <w:lang w:val="en-US" w:eastAsia="zh-CN"/>
        </w:rPr>
        <w:t>图5结果为不同</w:t>
      </w:r>
      <w:r>
        <w:rPr>
          <w:rFonts w:hint="eastAsia" w:ascii="宋体" w:hAnsi="宋体" w:cs="宋体"/>
        </w:rPr>
        <w:t>湍流动能耗散率</w:t>
      </w:r>
      <w:r>
        <w:rPr>
          <w:rFonts w:hint="eastAsia" w:ascii="宋体" w:hAnsi="宋体" w:cs="宋体"/>
          <w:lang w:val="en-US" w:eastAsia="zh-CN"/>
        </w:rPr>
        <w:t>下2PPM调制和16PPM调制信号的误码性能关系图。从图中可以看出，系统的误码性能与</w:t>
      </w:r>
      <w:r>
        <w:rPr>
          <w:rFonts w:hint="eastAsia" w:ascii="宋体" w:hAnsi="宋体" w:cs="宋体"/>
        </w:rPr>
        <w:t>湍流动能耗散率</w:t>
      </w:r>
      <w:r>
        <w:rPr>
          <w:rFonts w:hint="eastAsia" w:ascii="宋体" w:hAnsi="宋体" w:cs="宋体"/>
          <w:lang w:val="en-US" w:eastAsia="zh-CN"/>
        </w:rPr>
        <w:t>大小成正比，</w:t>
      </w:r>
      <w:r>
        <w:rPr>
          <w:rFonts w:hint="eastAsia" w:ascii="宋体" w:hAnsi="宋体" w:cs="宋体"/>
        </w:rPr>
        <w:t>湍流动能耗散率</w:t>
      </w:r>
      <w:r>
        <w:rPr>
          <w:rFonts w:hint="eastAsia" w:ascii="宋体" w:hAnsi="宋体" w:cs="宋体"/>
          <w:lang w:val="en-US" w:eastAsia="zh-CN"/>
        </w:rPr>
        <w:t>数值越大，则系统的误码性能也越好。这也意味着</w:t>
      </w:r>
      <w:r>
        <w:rPr>
          <w:rFonts w:hint="eastAsia" w:ascii="宋体" w:hAnsi="宋体" w:cs="宋体"/>
        </w:rPr>
        <w:t>动能耗散率</w:t>
      </w:r>
      <w:r>
        <w:rPr>
          <w:rFonts w:hint="eastAsia" w:ascii="宋体" w:hAnsi="宋体" w:cs="宋体"/>
          <w:lang w:val="en-US" w:eastAsia="zh-CN"/>
        </w:rPr>
        <w:t>对湍流强弱的影响随着</w:t>
      </w:r>
      <w:r>
        <w:rPr>
          <w:rFonts w:hint="eastAsia" w:ascii="宋体" w:hAnsi="宋体" w:cs="宋体"/>
        </w:rPr>
        <w:t>动能耗散率</w:t>
      </w:r>
      <w:r>
        <w:rPr>
          <w:rFonts w:hint="eastAsia" w:ascii="宋体" w:hAnsi="宋体" w:cs="宋体"/>
          <w:lang w:val="en-US" w:eastAsia="zh-CN"/>
        </w:rPr>
        <w:t>增大而减小。例如当</w:t>
      </w:r>
      <w:r>
        <w:rPr>
          <w:rFonts w:hint="eastAsia" w:ascii="宋体" w:hAnsi="宋体" w:cs="宋体"/>
        </w:rPr>
        <w:t>动能耗散率</w:t>
      </w:r>
      <w:r>
        <w:rPr>
          <w:rFonts w:hint="eastAsia" w:ascii="宋体" w:hAnsi="宋体" w:cs="宋体"/>
          <w:position w:val="-6"/>
          <w:lang w:val="en-US" w:eastAsia="zh-CN"/>
        </w:rPr>
        <w:object>
          <v:shape id="_x0000_i1050"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50" DrawAspect="Content" ObjectID="_1468075745" r:id="rId50">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-3</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时，16PPM较2PPM的比特信噪比改善了约4.2dB，而当当</w:t>
      </w:r>
      <w:r>
        <w:rPr>
          <w:rFonts w:hint="eastAsia" w:ascii="宋体" w:hAnsi="宋体" w:cs="宋体"/>
        </w:rPr>
        <w:t>动能耗散率</w:t>
      </w:r>
      <w:r>
        <w:rPr>
          <w:rFonts w:hint="eastAsia" w:ascii="宋体" w:hAnsi="宋体" w:cs="宋体"/>
          <w:position w:val="-6"/>
          <w:lang w:val="en-US" w:eastAsia="zh-CN"/>
        </w:rPr>
        <w:object>
          <v:shape id="_x0000_i1051"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51" DrawAspect="Content" ObjectID="_1468075746" r:id="rId51">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-5</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时，16PPM较2PPM的信噪比仅仅改善了4dB，这说明了在当</w:t>
      </w:r>
      <w:r>
        <w:rPr>
          <w:rFonts w:hint="eastAsia" w:ascii="宋体" w:hAnsi="宋体" w:cs="宋体"/>
        </w:rPr>
        <w:t>动能耗散率</w:t>
      </w:r>
      <w:r>
        <w:rPr>
          <w:rFonts w:hint="eastAsia" w:ascii="宋体" w:hAnsi="宋体" w:cs="宋体"/>
          <w:lang w:val="en-US" w:eastAsia="zh-CN"/>
        </w:rPr>
        <w:t>越大时，对调制信号变化影响越大。</w:t>
      </w:r>
    </w:p>
    <w:p>
      <w:pPr>
        <w:ind w:left="0" w:leftChars="0" w:firstLine="720" w:firstLineChars="300"/>
        <w:rPr>
          <w:rFonts w:hint="eastAsia" w:ascii="宋体" w:hAnsi="宋体" w:cs="宋体"/>
          <w:lang w:val="en-US" w:eastAsia="zh-CN"/>
        </w:rPr>
      </w:pPr>
      <w:r>
        <w:rPr>
          <w:rFonts w:hint="eastAsia" w:ascii="宋体" w:hAnsi="宋体" w:cs="宋体"/>
          <w:lang w:val="en-US" w:eastAsia="zh-CN"/>
        </w:rPr>
        <w:t>最后图6比较了在不同的传输距离下2PPM、16PPM调制信号的误码性能.可以发现，无论采用2PPM还是16PPM调制，水下无线光通信系统的误码性能都随着传输距离的增大而降低。这是因为随着传输距离增大，湍流的干扰也就越大。从图中可以明显看出，在传输距离为30m时，2PPM与16PPM二者调制信号之间的变化较小，而在传输距离为10m时，两种调制信号之间的误码性能差距较大。例如在BER=10</w:t>
      </w:r>
      <w:r>
        <w:rPr>
          <w:rFonts w:hint="eastAsia" w:ascii="宋体" w:hAnsi="宋体" w:cs="宋体"/>
          <w:vertAlign w:val="superscript"/>
          <w:lang w:val="en-US" w:eastAsia="zh-CN"/>
        </w:rPr>
        <w:t>-2</w:t>
      </w:r>
      <w:r>
        <w:rPr>
          <w:rFonts w:hint="eastAsia" w:ascii="宋体" w:hAnsi="宋体" w:cs="宋体"/>
          <w:lang w:val="en-US" w:eastAsia="zh-CN"/>
        </w:rPr>
        <w:t>时，当传输距离为10m时，16PPM较2PPM的比特信噪比约改善了4dB,而传输距离为30m时，两种调制格式之间的信噪比之差仅约为3.8dB。</w:t>
      </w:r>
    </w:p>
    <w:p>
      <w:pPr>
        <w:pStyle w:val="2"/>
        <w:bidi w:val="0"/>
        <w:rPr>
          <w:rFonts w:hint="eastAsia"/>
        </w:rPr>
      </w:pPr>
      <w:r>
        <w:rPr>
          <w:rFonts w:hint="eastAsia"/>
          <w:lang w:val="en-US" w:eastAsia="zh-CN"/>
        </w:rPr>
        <w:t xml:space="preserve">3.2 </w:t>
      </w:r>
      <w:r>
        <w:rPr>
          <w:rFonts w:hint="eastAsia"/>
        </w:rPr>
        <w:t>M-M型混合调制性能分析</w:t>
      </w:r>
    </w:p>
    <w:p>
      <w:pPr>
        <w:spacing w:line="460" w:lineRule="exact"/>
        <w:ind w:firstLine="480" w:firstLineChars="200"/>
        <w:rPr>
          <w:rFonts w:hint="eastAsia"/>
          <w:color w:val="000000" w:themeColor="text1"/>
          <w:szCs w:val="24"/>
          <w14:textFill>
            <w14:solidFill>
              <w14:schemeClr w14:val="tx1"/>
            </w14:solidFill>
          </w14:textFill>
        </w:rPr>
      </w:pPr>
      <w:r>
        <w:rPr>
          <w:rFonts w:hint="eastAsia"/>
          <w:color w:val="000000" w:themeColor="text1"/>
          <w14:textFill>
            <w14:solidFill>
              <w14:schemeClr w14:val="tx1"/>
            </w14:solidFill>
          </w14:textFill>
        </w:rPr>
        <w:t>混合调制在近年来受到了许多学者的关注</w:t>
      </w:r>
      <w:r>
        <w:rPr>
          <w:rFonts w:hint="eastAsia"/>
          <w:color w:val="000000" w:themeColor="text1"/>
          <w:lang w:eastAsia="zh-CN"/>
          <w14:textFill>
            <w14:solidFill>
              <w14:schemeClr w14:val="tx1"/>
            </w14:solidFill>
          </w14:textFill>
        </w:rPr>
        <w:fldChar w:fldCharType="begin"/>
      </w:r>
      <w:r>
        <w:rPr>
          <w:rFonts w:hint="eastAsia"/>
          <w:color w:val="000000" w:themeColor="text1"/>
          <w:lang w:eastAsia="zh-CN"/>
          <w14:textFill>
            <w14:solidFill>
              <w14:schemeClr w14:val="tx1"/>
            </w14:solidFill>
          </w14:textFill>
        </w:rPr>
        <w:instrText xml:space="preserve"> REF _ENREF_37 \r \h </w:instrText>
      </w:r>
      <w:r>
        <w:rPr>
          <w:rFonts w:hint="eastAsia"/>
          <w:color w:val="000000" w:themeColor="text1"/>
          <w:lang w:eastAsia="zh-CN"/>
          <w14:textFill>
            <w14:solidFill>
              <w14:schemeClr w14:val="tx1"/>
            </w14:solidFill>
          </w14:textFill>
        </w:rPr>
        <w:fldChar w:fldCharType="separate"/>
      </w:r>
      <w:r>
        <w:rPr>
          <w:rFonts w:hint="eastAsia"/>
          <w:color w:val="000000" w:themeColor="text1"/>
          <w:lang w:val="en-US" w:eastAsia="zh-CN"/>
          <w14:textFill>
            <w14:solidFill>
              <w14:schemeClr w14:val="tx1"/>
            </w14:solidFill>
          </w14:textFill>
        </w:rPr>
        <w:t>24-27</w:t>
      </w:r>
      <w:r>
        <w:rPr>
          <w:rFonts w:hint="eastAsia"/>
          <w:color w:val="000000" w:themeColor="text1"/>
          <w:lang w:eastAsia="zh-CN"/>
          <w14:textFill>
            <w14:solidFill>
              <w14:schemeClr w14:val="tx1"/>
            </w14:solidFill>
          </w14:textFill>
        </w:rPr>
        <w:fldChar w:fldCharType="end"/>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Xiang Liu等人</w:t>
      </w:r>
      <w:r>
        <w:rPr>
          <w:rFonts w:hint="eastAsia"/>
          <w:color w:val="000000" w:themeColor="text1"/>
          <w:lang w:eastAsia="zh-CN"/>
          <w14:textFill>
            <w14:solidFill>
              <w14:schemeClr w14:val="tx1"/>
            </w14:solidFill>
          </w14:textFill>
        </w:rPr>
        <w:fldChar w:fldCharType="begin"/>
      </w:r>
      <w:r>
        <w:rPr>
          <w:rFonts w:hint="eastAsia"/>
          <w:color w:val="000000" w:themeColor="text1"/>
          <w:lang w:eastAsia="zh-CN"/>
          <w14:textFill>
            <w14:solidFill>
              <w14:schemeClr w14:val="tx1"/>
            </w14:solidFill>
          </w14:textFill>
        </w:rPr>
        <w:instrText xml:space="preserve"> REF _ENREF_37 \r \h </w:instrText>
      </w:r>
      <w:r>
        <w:rPr>
          <w:rFonts w:hint="eastAsia"/>
          <w:color w:val="000000" w:themeColor="text1"/>
          <w:lang w:eastAsia="zh-CN"/>
          <w14:textFill>
            <w14:solidFill>
              <w14:schemeClr w14:val="tx1"/>
            </w14:solidFill>
          </w14:textFill>
        </w:rPr>
        <w:fldChar w:fldCharType="separate"/>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24</w:t>
      </w:r>
      <w:r>
        <w:rPr>
          <w:rFonts w:hint="eastAsia"/>
          <w:color w:val="000000" w:themeColor="text1"/>
          <w:lang w:eastAsia="zh-CN"/>
          <w14:textFill>
            <w14:solidFill>
              <w14:schemeClr w14:val="tx1"/>
            </w14:solidFill>
          </w14:textFill>
        </w:rPr>
        <w:t>]</w:t>
      </w:r>
      <w:r>
        <w:rPr>
          <w:rFonts w:hint="eastAsia"/>
          <w:color w:val="000000" w:themeColor="text1"/>
          <w:lang w:eastAsia="zh-CN"/>
          <w14:textFill>
            <w14:solidFill>
              <w14:schemeClr w14:val="tx1"/>
            </w14:solidFill>
          </w14:textFill>
        </w:rPr>
        <w:fldChar w:fldCharType="end"/>
      </w:r>
      <w:r>
        <w:rPr>
          <w:rFonts w:hint="eastAsia"/>
          <w:color w:val="000000" w:themeColor="text1"/>
          <w14:textFill>
            <w14:solidFill>
              <w14:schemeClr w14:val="tx1"/>
            </w14:solidFill>
          </w14:textFill>
        </w:rPr>
        <w:t>对比了PQ-16PPM</w:t>
      </w:r>
      <w:r>
        <w:rPr>
          <w:rFonts w:hint="eastAsia"/>
          <w:color w:val="000000" w:themeColor="text1"/>
          <w:lang w:val="en-US" w:eastAsia="zh-CN"/>
          <w14:textFill>
            <w14:solidFill>
              <w14:schemeClr w14:val="tx1"/>
            </w14:solidFill>
          </w14:textFill>
        </w:rPr>
        <w:t>(PQ:PDM-QPSK)</w:t>
      </w:r>
      <w:r>
        <w:rPr>
          <w:rFonts w:hint="eastAsia"/>
          <w:color w:val="000000" w:themeColor="text1"/>
          <w14:textFill>
            <w14:solidFill>
              <w14:schemeClr w14:val="tx1"/>
            </w14:solidFill>
          </w14:textFill>
        </w:rPr>
        <w:t>与PQ、16PPM、DPSK在BER=10</w:t>
      </w:r>
      <w:r>
        <w:rPr>
          <w:rFonts w:hint="eastAsia"/>
          <w:color w:val="000000" w:themeColor="text1"/>
          <w:vertAlign w:val="superscript"/>
          <w14:textFill>
            <w14:solidFill>
              <w14:schemeClr w14:val="tx1"/>
            </w14:solidFill>
          </w14:textFill>
        </w:rPr>
        <w:t>-3</w:t>
      </w:r>
      <w:r>
        <w:rPr>
          <w:rFonts w:hint="eastAsia"/>
          <w:color w:val="000000" w:themeColor="text1"/>
          <w14:textFill>
            <w14:solidFill>
              <w14:schemeClr w14:val="tx1"/>
            </w14:solidFill>
          </w14:textFill>
        </w:rPr>
        <w:t>下的性能，</w:t>
      </w:r>
      <w:r>
        <w:rPr>
          <w:rFonts w:hint="eastAsia"/>
          <w:color w:val="000000" w:themeColor="text1"/>
          <w:lang w:val="en-US" w:eastAsia="zh-CN"/>
          <w14:textFill>
            <w14:solidFill>
              <w14:schemeClr w14:val="tx1"/>
            </w14:solidFill>
          </w14:textFill>
        </w:rPr>
        <w:t>结果表明PQ-16PPM的</w:t>
      </w:r>
      <w:r>
        <w:rPr>
          <w:rFonts w:hint="eastAsia"/>
          <w:color w:val="000000" w:themeColor="text1"/>
          <w14:textFill>
            <w14:solidFill>
              <w14:schemeClr w14:val="tx1"/>
            </w14:solidFill>
          </w14:textFill>
        </w:rPr>
        <w:t>接收灵敏度比PQ改善约2.9dB，比16PPM改善约2.8dB。同时在文中证明了相同的m情况下，PQ-mPPM混合调制信号的频谱效率比mPPM要高。</w:t>
      </w:r>
      <w:r>
        <w:rPr>
          <w:rFonts w:cs="Times New Roman"/>
          <w:bCs/>
          <w:color w:val="000000" w:themeColor="text1"/>
          <w:szCs w:val="24"/>
          <w14:textFill>
            <w14:solidFill>
              <w14:schemeClr w14:val="tx1"/>
            </w14:solidFill>
          </w14:textFill>
        </w:rPr>
        <w:t>Ahmed E. Morra</w:t>
      </w:r>
      <w:r>
        <w:rPr>
          <w:rFonts w:hint="eastAsia" w:cs="Times New Roman"/>
          <w:bCs/>
          <w:color w:val="000000" w:themeColor="text1"/>
          <w:szCs w:val="24"/>
          <w14:textFill>
            <w14:solidFill>
              <w14:schemeClr w14:val="tx1"/>
            </w14:solidFill>
          </w14:textFill>
        </w:rPr>
        <w:t>等人</w:t>
      </w:r>
      <w:r>
        <w:rPr>
          <w:rFonts w:hint="eastAsia" w:cs="Times New Roman"/>
          <w:bCs/>
          <w:color w:val="000000" w:themeColor="text1"/>
          <w:szCs w:val="24"/>
          <w:lang w:eastAsia="zh-CN"/>
          <w14:textFill>
            <w14:solidFill>
              <w14:schemeClr w14:val="tx1"/>
            </w14:solidFill>
          </w14:textFill>
        </w:rPr>
        <w:fldChar w:fldCharType="begin"/>
      </w:r>
      <w:r>
        <w:rPr>
          <w:rFonts w:hint="eastAsia" w:cs="Times New Roman"/>
          <w:bCs/>
          <w:color w:val="000000" w:themeColor="text1"/>
          <w:szCs w:val="24"/>
          <w:lang w:eastAsia="zh-CN"/>
          <w14:textFill>
            <w14:solidFill>
              <w14:schemeClr w14:val="tx1"/>
            </w14:solidFill>
          </w14:textFill>
        </w:rPr>
        <w:instrText xml:space="preserve"> REF _ENREF_44 \r \h </w:instrText>
      </w:r>
      <w:r>
        <w:rPr>
          <w:rFonts w:hint="eastAsia" w:cs="Times New Roman"/>
          <w:bCs/>
          <w:color w:val="000000" w:themeColor="text1"/>
          <w:szCs w:val="24"/>
          <w:lang w:eastAsia="zh-CN"/>
          <w14:textFill>
            <w14:solidFill>
              <w14:schemeClr w14:val="tx1"/>
            </w14:solidFill>
          </w14:textFill>
        </w:rPr>
        <w:fldChar w:fldCharType="separate"/>
      </w:r>
      <w:r>
        <w:rPr>
          <w:rFonts w:hint="eastAsia" w:cs="Times New Roman"/>
          <w:bCs/>
          <w:color w:val="000000" w:themeColor="text1"/>
          <w:szCs w:val="24"/>
          <w:lang w:eastAsia="zh-CN"/>
          <w14:textFill>
            <w14:solidFill>
              <w14:schemeClr w14:val="tx1"/>
            </w14:solidFill>
          </w14:textFill>
        </w:rPr>
        <w:t>【</w:t>
      </w:r>
      <w:r>
        <w:rPr>
          <w:rFonts w:hint="eastAsia" w:cs="Times New Roman"/>
          <w:bCs/>
          <w:color w:val="000000" w:themeColor="text1"/>
          <w:szCs w:val="24"/>
          <w:lang w:val="en-US" w:eastAsia="zh-CN"/>
          <w14:textFill>
            <w14:solidFill>
              <w14:schemeClr w14:val="tx1"/>
            </w14:solidFill>
          </w14:textFill>
        </w:rPr>
        <w:t>26</w:t>
      </w:r>
      <w:r>
        <w:rPr>
          <w:rFonts w:hint="eastAsia" w:cs="Times New Roman"/>
          <w:bCs/>
          <w:color w:val="000000" w:themeColor="text1"/>
          <w:szCs w:val="24"/>
          <w:lang w:eastAsia="zh-CN"/>
          <w14:textFill>
            <w14:solidFill>
              <w14:schemeClr w14:val="tx1"/>
            </w14:solidFill>
          </w14:textFill>
        </w:rPr>
        <w:fldChar w:fldCharType="end"/>
      </w:r>
      <w:r>
        <w:rPr>
          <w:rFonts w:hint="eastAsia" w:cs="Times New Roman"/>
          <w:bCs/>
          <w:color w:val="000000" w:themeColor="text1"/>
          <w:szCs w:val="24"/>
          <w:lang w:eastAsia="zh-CN"/>
          <w14:textFill>
            <w14:solidFill>
              <w14:schemeClr w14:val="tx1"/>
            </w14:solidFill>
          </w14:textFill>
        </w:rPr>
        <w:t>】</w:t>
      </w:r>
      <w:r>
        <w:rPr>
          <w:rFonts w:hint="eastAsia" w:cs="Times New Roman"/>
          <w:bCs/>
          <w:color w:val="000000" w:themeColor="text1"/>
          <w:szCs w:val="24"/>
          <w14:textFill>
            <w14:solidFill>
              <w14:schemeClr w14:val="tx1"/>
            </w14:solidFill>
          </w14:textFill>
        </w:rPr>
        <w:t>将DPSK与MPPM结合，并在相同的速率、带宽和光信噪比情况下对比了DPSK-MPPM与单个DPSK和MPPM调制，结果表明</w:t>
      </w:r>
      <w:r>
        <w:rPr>
          <w:rFonts w:hint="eastAsia" w:cs="Times New Roman"/>
          <w:bCs/>
          <w:color w:val="000000" w:themeColor="text1"/>
          <w:szCs w:val="24"/>
          <w:lang w:val="en-US" w:eastAsia="zh-CN"/>
          <w14:textFill>
            <w14:solidFill>
              <w14:schemeClr w14:val="tx1"/>
            </w14:solidFill>
          </w14:textFill>
        </w:rPr>
        <w:t>混合调制</w:t>
      </w:r>
      <w:r>
        <w:rPr>
          <w:rFonts w:hint="eastAsia" w:cs="Times New Roman"/>
          <w:bCs/>
          <w:color w:val="000000" w:themeColor="text1"/>
          <w:szCs w:val="24"/>
          <w14:textFill>
            <w14:solidFill>
              <w14:schemeClr w14:val="tx1"/>
            </w14:solidFill>
          </w14:textFill>
        </w:rPr>
        <w:t>格式在接收灵敏度和带宽利用率方面均比普通的单个调制要好。</w:t>
      </w:r>
      <w:r>
        <w:rPr>
          <w:rFonts w:hint="eastAsia" w:cs="Times New Roman"/>
          <w:bCs/>
          <w:color w:val="000000" w:themeColor="text1"/>
          <w:szCs w:val="24"/>
          <w:lang w:val="en-US" w:eastAsia="zh-CN"/>
          <w14:textFill>
            <w14:solidFill>
              <w14:schemeClr w14:val="tx1"/>
            </w14:solidFill>
          </w14:textFill>
        </w:rPr>
        <w:t>在</w:t>
      </w:r>
      <w:r>
        <w:rPr>
          <w:rFonts w:hint="eastAsia" w:cs="Times New Roman"/>
          <w:bCs/>
          <w:color w:val="000000" w:themeColor="text1"/>
          <w:szCs w:val="24"/>
          <w:lang w:val="en-US" w:eastAsia="zh-CN"/>
          <w14:textFill>
            <w14:solidFill>
              <w14:schemeClr w14:val="tx1"/>
            </w14:solidFill>
          </w14:textFill>
        </w:rPr>
        <w:fldChar w:fldCharType="begin"/>
      </w:r>
      <w:r>
        <w:rPr>
          <w:rFonts w:hint="eastAsia" w:cs="Times New Roman"/>
          <w:bCs/>
          <w:color w:val="000000" w:themeColor="text1"/>
          <w:szCs w:val="24"/>
          <w:lang w:val="en-US" w:eastAsia="zh-CN"/>
          <w14:textFill>
            <w14:solidFill>
              <w14:schemeClr w14:val="tx1"/>
            </w14:solidFill>
          </w14:textFill>
        </w:rPr>
        <w:instrText xml:space="preserve"> REF _ENREF_40 \r \h </w:instrText>
      </w:r>
      <w:r>
        <w:rPr>
          <w:rFonts w:hint="eastAsia" w:cs="Times New Roman"/>
          <w:bCs/>
          <w:color w:val="000000" w:themeColor="text1"/>
          <w:szCs w:val="24"/>
          <w:lang w:val="en-US" w:eastAsia="zh-CN"/>
          <w14:textFill>
            <w14:solidFill>
              <w14:schemeClr w14:val="tx1"/>
            </w14:solidFill>
          </w14:textFill>
        </w:rPr>
        <w:fldChar w:fldCharType="separate"/>
      </w:r>
      <w:r>
        <w:rPr>
          <w:rFonts w:hint="eastAsia" w:cs="Times New Roman"/>
          <w:bCs/>
          <w:color w:val="000000" w:themeColor="text1"/>
          <w:szCs w:val="24"/>
          <w:lang w:val="en-US" w:eastAsia="zh-CN"/>
          <w14:textFill>
            <w14:solidFill>
              <w14:schemeClr w14:val="tx1"/>
            </w14:solidFill>
          </w14:textFill>
        </w:rPr>
        <w:t>[27</w:t>
      </w:r>
      <w:r>
        <w:rPr>
          <w:rFonts w:hint="eastAsia" w:cs="Times New Roman"/>
          <w:bCs/>
          <w:color w:val="000000" w:themeColor="text1"/>
          <w:szCs w:val="24"/>
          <w:lang w:val="en-US" w:eastAsia="zh-CN"/>
          <w14:textFill>
            <w14:solidFill>
              <w14:schemeClr w14:val="tx1"/>
            </w14:solidFill>
          </w14:textFill>
        </w:rPr>
        <w:fldChar w:fldCharType="end"/>
      </w:r>
      <w:r>
        <w:rPr>
          <w:rFonts w:hint="eastAsia" w:cs="Times New Roman"/>
          <w:bCs/>
          <w:color w:val="000000" w:themeColor="text1"/>
          <w:szCs w:val="24"/>
          <w:lang w:val="en-US" w:eastAsia="zh-CN"/>
          <w14:textFill>
            <w14:solidFill>
              <w14:schemeClr w14:val="tx1"/>
            </w14:solidFill>
          </w14:textFill>
        </w:rPr>
        <w:t>】中</w:t>
      </w:r>
      <w:r>
        <w:rPr>
          <w:rFonts w:hint="eastAsia"/>
          <w:bCs/>
          <w:color w:val="000000" w:themeColor="text1"/>
          <w14:textFill>
            <w14:solidFill>
              <w14:schemeClr w14:val="tx1"/>
            </w14:solidFill>
          </w14:textFill>
        </w:rPr>
        <w:t>指出BPSK-MPPM混合调制格式可以有效地改善传统BPSK与MPPM单个调制的传输性能，并指出所给混合调制格式的带宽利用效率比传统的单个调制均要高</w:t>
      </w:r>
      <w:r>
        <w:rPr>
          <w:rFonts w:hint="eastAsia"/>
          <w:bCs/>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但以上的研究基本上是研究光纤信道和大气信道，对于水下信道还未见报道。</w:t>
      </w:r>
      <w:r>
        <w:rPr>
          <w:rFonts w:hint="eastAsia"/>
          <w:color w:val="000000" w:themeColor="text1"/>
          <w:lang w:val="en-US" w:eastAsia="zh-CN"/>
          <w14:textFill>
            <w14:solidFill>
              <w14:schemeClr w14:val="tx1"/>
            </w14:solidFill>
          </w14:textFill>
        </w:rPr>
        <w:t>本文</w:t>
      </w:r>
      <w:r>
        <w:rPr>
          <w:rFonts w:hint="eastAsia"/>
          <w:color w:val="000000" w:themeColor="text1"/>
          <w14:textFill>
            <w14:solidFill>
              <w14:schemeClr w14:val="tx1"/>
            </w14:solidFill>
          </w14:textFill>
        </w:rPr>
        <w:t>以DPSK与mPPM混合调制为例，研究</w:t>
      </w:r>
      <w:r>
        <w:rPr>
          <w:rFonts w:hint="eastAsia"/>
          <w:color w:val="000000" w:themeColor="text1"/>
          <w:szCs w:val="24"/>
          <w14:textFill>
            <w14:solidFill>
              <w14:schemeClr w14:val="tx1"/>
            </w14:solidFill>
          </w14:textFill>
        </w:rPr>
        <w:t>M</w:t>
      </w:r>
      <w:r>
        <w:rPr>
          <w:rFonts w:hint="eastAsia"/>
          <w:color w:val="000000" w:themeColor="text1"/>
          <w:szCs w:val="24"/>
          <w:lang w:val="en-US" w:eastAsia="zh-CN"/>
          <w14:textFill>
            <w14:solidFill>
              <w14:schemeClr w14:val="tx1"/>
            </w14:solidFill>
          </w14:textFill>
        </w:rPr>
        <w:t>-</w:t>
      </w:r>
      <w:r>
        <w:rPr>
          <w:rFonts w:hint="eastAsia"/>
          <w:color w:val="000000" w:themeColor="text1"/>
          <w:szCs w:val="24"/>
          <w14:textFill>
            <w14:solidFill>
              <w14:schemeClr w14:val="tx1"/>
            </w14:solidFill>
          </w14:textFill>
        </w:rPr>
        <w:t>M调制类型在水下的误码性能。</w:t>
      </w:r>
    </w:p>
    <w:p>
      <w:pPr>
        <w:spacing w:line="460" w:lineRule="exact"/>
        <w:ind w:firstLine="480" w:firstLineChars="200"/>
        <w:rPr>
          <w:rFonts w:hint="default"/>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DPSK-mPPM混合调制误比特的产生主要来自两个方面：1、</w:t>
      </w:r>
      <w:r>
        <w:rPr>
          <w:rFonts w:hint="eastAsia"/>
          <w:color w:val="000000" w:themeColor="text1"/>
          <w:lang w:val="en-US" w:eastAsia="zh-CN"/>
          <w14:textFill>
            <w14:solidFill>
              <w14:schemeClr w14:val="tx1"/>
            </w14:solidFill>
          </w14:textFill>
        </w:rPr>
        <w:t>对mPPM</w:t>
      </w:r>
      <w:r>
        <w:rPr>
          <w:rFonts w:hint="eastAsia"/>
          <w:color w:val="000000" w:themeColor="text1"/>
          <w14:textFill>
            <w14:solidFill>
              <w14:schemeClr w14:val="tx1"/>
            </w14:solidFill>
          </w14:textFill>
        </w:rPr>
        <w:t>信息</w:t>
      </w:r>
      <w:r>
        <w:rPr>
          <w:rFonts w:hint="eastAsia"/>
          <w:color w:val="000000" w:themeColor="text1"/>
          <w:lang w:val="en-US" w:eastAsia="zh-CN"/>
          <w14:textFill>
            <w14:solidFill>
              <w14:schemeClr w14:val="tx1"/>
            </w14:solidFill>
          </w14:textFill>
        </w:rPr>
        <w:t>解调</w:t>
      </w:r>
      <w:r>
        <w:rPr>
          <w:rFonts w:hint="eastAsia"/>
          <w:color w:val="000000" w:themeColor="text1"/>
          <w14:textFill>
            <w14:solidFill>
              <w14:schemeClr w14:val="tx1"/>
            </w14:solidFill>
          </w14:textFill>
        </w:rPr>
        <w:t>的错判而带来的误比特数；2、</w:t>
      </w:r>
      <w:r>
        <w:rPr>
          <w:rFonts w:hint="eastAsia"/>
          <w:color w:val="000000" w:themeColor="text1"/>
          <w:lang w:val="en-US" w:eastAsia="zh-CN"/>
          <w14:textFill>
            <w14:solidFill>
              <w14:schemeClr w14:val="tx1"/>
            </w14:solidFill>
          </w14:textFill>
        </w:rPr>
        <w:t>对mPPM解调</w:t>
      </w:r>
      <w:r>
        <w:rPr>
          <w:rFonts w:hint="eastAsia"/>
          <w:color w:val="000000" w:themeColor="text1"/>
          <w14:textFill>
            <w14:solidFill>
              <w14:schemeClr w14:val="tx1"/>
            </w14:solidFill>
          </w14:textFill>
        </w:rPr>
        <w:t>信息判断正确，因错判DPSK</w:t>
      </w:r>
      <w:r>
        <w:rPr>
          <w:rFonts w:hint="eastAsia"/>
          <w:color w:val="000000" w:themeColor="text1"/>
          <w:lang w:val="en-US" w:eastAsia="zh-CN"/>
          <w14:textFill>
            <w14:solidFill>
              <w14:schemeClr w14:val="tx1"/>
            </w14:solidFill>
          </w14:textFill>
        </w:rPr>
        <w:t>解调</w:t>
      </w:r>
      <w:r>
        <w:rPr>
          <w:rFonts w:hint="eastAsia"/>
          <w:color w:val="000000" w:themeColor="text1"/>
          <w14:textFill>
            <w14:solidFill>
              <w14:schemeClr w14:val="tx1"/>
            </w14:solidFill>
          </w14:textFill>
        </w:rPr>
        <w:t>信息而带来的误比特。对于情况1</w:t>
      </w:r>
      <w:r>
        <w:rPr>
          <w:rFonts w:hint="eastAsia"/>
          <w:color w:val="000000" w:themeColor="text1"/>
          <w:lang w:val="en-US" w:eastAsia="zh-CN"/>
          <w14:textFill>
            <w14:solidFill>
              <w14:schemeClr w14:val="tx1"/>
            </w14:solidFill>
          </w14:textFill>
        </w:rPr>
        <w:t>带来的误比特数可表示为：</w:t>
      </w:r>
    </w:p>
    <w:p>
      <w:pPr>
        <w:spacing w:line="460" w:lineRule="exact"/>
        <w:ind w:firstLine="2150" w:firstLineChars="896"/>
        <w:jc w:val="righ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52" o:spt="75" type="#_x0000_t75" style="height:18pt;width:167.25pt;" o:ole="t" filled="f" o:preferrelative="t" stroked="f" coordsize="21600,21600">
            <v:path/>
            <v:fill on="f" focussize="0,0"/>
            <v:stroke on="f" joinstyle="miter"/>
            <v:imagedata r:id="rId53" o:title=""/>
            <o:lock v:ext="edit" aspectratio="t"/>
            <w10:wrap type="none"/>
            <w10:anchorlock/>
          </v:shape>
          <o:OLEObject Type="Embed" ProgID="Equation.DSMT4" ShapeID="_x0000_i1052" DrawAspect="Content" ObjectID="_1468075747" r:id="rId52">
            <o:LockedField>false</o:LockedField>
          </o:OLEObject>
        </w:object>
      </w:r>
      <w:r>
        <w:rPr>
          <w:rFonts w:hint="eastAsia"/>
          <w:color w:val="000000" w:themeColor="text1"/>
          <w:lang w:val="en-US" w:eastAsia="zh-CN"/>
          <w14:textFill>
            <w14:solidFill>
              <w14:schemeClr w14:val="tx1"/>
            </w14:solidFill>
          </w14:textFill>
        </w:rPr>
        <w:t xml:space="preserve">            (14)</w:t>
      </w:r>
      <w:r>
        <w:rPr>
          <w:rFonts w:hint="eastAsia"/>
          <w:color w:val="000000" w:themeColor="text1"/>
          <w14:textFill>
            <w14:solidFill>
              <w14:schemeClr w14:val="tx1"/>
            </w14:solidFill>
          </w14:textFill>
        </w:rPr>
        <w:tab/>
      </w:r>
    </w:p>
    <w:p>
      <w:pPr>
        <w:spacing w:line="46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其中，SERmPPM表示位置调制的符号误码率。对于情况2即位置调制信息被正确解调时，再进一步解调DPSK调制时带来的错误比特数，情况2带来的误比特总数N2为：</w:t>
      </w:r>
    </w:p>
    <w:p>
      <w:pPr>
        <w:spacing w:line="460" w:lineRule="exact"/>
        <w:ind w:firstLine="1732" w:firstLineChars="722"/>
        <w:jc w:val="right"/>
        <w:rPr>
          <w:color w:val="FF0000"/>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object>
          <v:shape id="_x0000_i1053" o:spt="75" type="#_x0000_t75" style="height:18pt;width:135pt;" o:ole="t" filled="f" o:preferrelative="t" stroked="f" coordsize="21600,21600">
            <v:path/>
            <v:fill on="f" focussize="0,0"/>
            <v:stroke on="f" joinstyle="miter"/>
            <v:imagedata r:id="rId55" o:title=""/>
            <o:lock v:ext="edit" aspectratio="t"/>
            <w10:wrap type="none"/>
            <w10:anchorlock/>
          </v:shape>
          <o:OLEObject Type="Embed" ProgID="Equation.DSMT4" ShapeID="_x0000_i1053" DrawAspect="Content" ObjectID="_1468075748" r:id="rId54">
            <o:LockedField>false</o:LockedField>
          </o:OLEObject>
        </w:object>
      </w:r>
      <w:r>
        <w:rPr>
          <w:rFonts w:hint="eastAsia"/>
          <w:color w:val="000000" w:themeColor="text1"/>
          <w14:textFill>
            <w14:solidFill>
              <w14:schemeClr w14:val="tx1"/>
            </w14:solidFill>
          </w14:textFill>
        </w:rPr>
        <w:t xml:space="preserve">                 (1</w:t>
      </w:r>
      <w:r>
        <w:rPr>
          <w:rFonts w:hint="eastAsia"/>
          <w:color w:val="000000" w:themeColor="text1"/>
          <w:lang w:val="en-US" w:eastAsia="zh-CN"/>
          <w14:textFill>
            <w14:solidFill>
              <w14:schemeClr w14:val="tx1"/>
            </w14:solidFill>
          </w14:textFill>
        </w:rPr>
        <w:t>5</w:t>
      </w:r>
      <w:r>
        <w:rPr>
          <w:rFonts w:hint="eastAsia"/>
          <w:color w:val="000000" w:themeColor="text1"/>
          <w14:textFill>
            <w14:solidFill>
              <w14:schemeClr w14:val="tx1"/>
            </w14:solidFill>
          </w14:textFill>
        </w:rPr>
        <w:t>)</w:t>
      </w:r>
      <w:r>
        <w:rPr>
          <w:color w:val="FF0000"/>
        </w:rPr>
        <w:tab/>
      </w:r>
    </w:p>
    <w:p>
      <w:pPr>
        <w:spacing w:line="460" w:lineRule="exact"/>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由于一个</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混合调制的符号所携带的总信息量为log</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(m)+1比特，根据比特误码定义式</w: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GOTOBUTTON ZEqnNum672721  \* MERGEFORMAT </w:instrText>
      </w:r>
      <w:r>
        <w:rPr>
          <w:color w:val="000000" w:themeColor="text1"/>
          <w14:textFill>
            <w14:solidFill>
              <w14:schemeClr w14:val="tx1"/>
            </w14:solidFill>
          </w14:textFill>
        </w:rPr>
        <w:fldChar w:fldCharType="begin"/>
      </w:r>
      <w:r>
        <w:rPr>
          <w:color w:val="000000" w:themeColor="text1"/>
          <w14:textFill>
            <w14:solidFill>
              <w14:schemeClr w14:val="tx1"/>
            </w14:solidFill>
          </w14:textFill>
        </w:rPr>
        <w:instrText xml:space="preserve"> REF ZEqnNum672721 \* Charformat \! \* MERGEFORMAT </w:instrText>
      </w:r>
      <w:r>
        <w:rPr>
          <w:color w:val="000000" w:themeColor="text1"/>
          <w14:textFill>
            <w14:solidFill>
              <w14:schemeClr w14:val="tx1"/>
            </w14:solidFill>
          </w14:textFill>
        </w:rPr>
        <w:fldChar w:fldCharType="separate"/>
      </w:r>
      <w:r>
        <w:rPr>
          <w:color w:val="000000" w:themeColor="text1"/>
          <w14:textFill>
            <w14:solidFill>
              <w14:schemeClr w14:val="tx1"/>
            </w14:solidFill>
          </w14:textFill>
        </w:rPr>
        <w:instrText xml:space="preserve">(3-9)</w:instrText>
      </w:r>
      <w:r>
        <w:rPr>
          <w:color w:val="000000" w:themeColor="text1"/>
          <w14:textFill>
            <w14:solidFill>
              <w14:schemeClr w14:val="tx1"/>
            </w14:solidFill>
          </w14:textFill>
        </w:rPr>
        <w:fldChar w:fldCharType="end"/>
      </w:r>
      <w:r>
        <w:rPr>
          <w:color w:val="000000" w:themeColor="text1"/>
          <w14:textFill>
            <w14:solidFill>
              <w14:schemeClr w14:val="tx1"/>
            </w14:solidFill>
          </w14:textFill>
        </w:rPr>
        <w:fldChar w:fldCharType="end"/>
      </w:r>
      <w:r>
        <w:rPr>
          <w:color w:val="000000" w:themeColor="text1"/>
          <w14:textFill>
            <w14:solidFill>
              <w14:schemeClr w14:val="tx1"/>
            </w14:solidFill>
          </w14:textFill>
        </w:rPr>
        <w:t>，可得</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混合调制的误比特率</w:t>
      </w:r>
      <w:r>
        <w:rPr>
          <w:rFonts w:hint="eastAsia"/>
          <w:i/>
          <w:color w:val="000000" w:themeColor="text1"/>
          <w14:textFill>
            <w14:solidFill>
              <w14:schemeClr w14:val="tx1"/>
            </w14:solidFill>
          </w14:textFill>
        </w:rPr>
        <w:t>BER</w:t>
      </w:r>
      <w:r>
        <w:rPr>
          <w:rFonts w:hint="eastAsia"/>
          <w:color w:val="000000" w:themeColor="text1"/>
          <w:szCs w:val="24"/>
          <w:vertAlign w:val="subscript"/>
          <w14:textFill>
            <w14:solidFill>
              <w14:schemeClr w14:val="tx1"/>
            </w14:solidFill>
          </w14:textFill>
        </w:rPr>
        <w:t>DPSK-mPPM</w:t>
      </w:r>
      <w:r>
        <w:rPr>
          <w:rFonts w:hint="eastAsia"/>
          <w:color w:val="000000" w:themeColor="text1"/>
          <w14:textFill>
            <w14:solidFill>
              <w14:schemeClr w14:val="tx1"/>
            </w14:solidFill>
          </w14:textFill>
        </w:rPr>
        <w:t>为：</w:t>
      </w:r>
    </w:p>
    <w:p>
      <w:pPr>
        <w:bidi w:val="0"/>
        <w:jc w:val="right"/>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64"/>
          <w14:textFill>
            <w14:solidFill>
              <w14:schemeClr w14:val="tx1"/>
            </w14:solidFill>
          </w14:textFill>
        </w:rPr>
        <w:object>
          <v:shape id="_x0000_i1054" o:spt="75" type="#_x0000_t75" style="height:69.75pt;width:329.25pt;" o:ole="t" filled="f" o:preferrelative="t" stroked="f" coordsize="21600,21600">
            <v:path/>
            <v:fill on="f" focussize="0,0"/>
            <v:stroke on="f" joinstyle="miter"/>
            <v:imagedata r:id="rId57" o:title=""/>
            <o:lock v:ext="edit" aspectratio="t"/>
            <w10:wrap type="none"/>
            <w10:anchorlock/>
          </v:shape>
          <o:OLEObject Type="Embed" ProgID="Equation.DSMT4" ShapeID="_x0000_i1054" DrawAspect="Content" ObjectID="_1468075749" r:id="rId56">
            <o:LockedField>false</o:LockedField>
          </o:OLEObject>
        </w:object>
      </w:r>
      <w:r>
        <w:rPr>
          <w:rFonts w:hint="eastAsia"/>
          <w:color w:val="000000" w:themeColor="text1"/>
          <w:position w:val="-64"/>
          <w:lang w:val="en-US" w:eastAsia="zh-CN"/>
          <w14:textFill>
            <w14:solidFill>
              <w14:schemeClr w14:val="tx1"/>
            </w14:solidFill>
          </w14:textFill>
        </w:rPr>
        <w:t xml:space="preserve">    </w:t>
      </w:r>
      <w:r>
        <w:rPr>
          <w:rFonts w:hint="eastAsia"/>
        </w:rPr>
        <w:t>(1</w:t>
      </w:r>
      <w:r>
        <w:rPr>
          <w:rFonts w:hint="eastAsia"/>
          <w:lang w:val="en-US" w:eastAsia="zh-CN"/>
        </w:rPr>
        <w:t>6</w:t>
      </w:r>
      <w:r>
        <w:rPr>
          <w:rFonts w:hint="eastAsia"/>
        </w:rPr>
        <w:t>)</w:t>
      </w:r>
      <w:r>
        <w:rPr>
          <w:color w:val="000000" w:themeColor="text1"/>
          <w14:textFill>
            <w14:solidFill>
              <w14:schemeClr w14:val="tx1"/>
            </w14:solidFill>
          </w14:textFill>
        </w:rPr>
        <w:tab/>
      </w:r>
    </w:p>
    <w:p>
      <w:pPr>
        <w:ind w:firstLine="0" w:firstLineChars="0"/>
        <w:rPr>
          <w:rFonts w:eastAsiaTheme="minorEastAsia"/>
          <w:color w:val="000000" w:themeColor="text1"/>
          <w:szCs w:val="24"/>
          <w14:textFill>
            <w14:solidFill>
              <w14:schemeClr w14:val="tx1"/>
            </w14:solidFill>
          </w14:textFill>
        </w:rPr>
      </w:pPr>
      <w:r>
        <w:rPr>
          <w:rFonts w:hint="eastAsia"/>
        </w:rPr>
        <w:t>对</w:t>
      </w:r>
      <w:r>
        <w:rPr>
          <w:rFonts w:hint="eastAsia"/>
          <w:color w:val="000000" w:themeColor="text1"/>
          <w14:textFill>
            <w14:solidFill>
              <w14:schemeClr w14:val="tx1"/>
            </w14:solidFill>
          </w14:textFill>
        </w:rPr>
        <w:t>于mPPM调制格式的BER和SER之间的关系如下</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_Ref10257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31</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2736" w:firstLineChars="1140"/>
        <w:jc w:val="right"/>
      </w:pPr>
      <w:r>
        <w:rPr>
          <w:position w:val="-26"/>
        </w:rPr>
        <w:object>
          <v:shape id="_x0000_i1055" o:spt="75" type="#_x0000_t75" style="height:30pt;width:120.75pt;" o:ole="t" filled="f" o:preferrelative="t" stroked="f" coordsize="21600,21600">
            <v:path/>
            <v:fill on="f" focussize="0,0"/>
            <v:stroke on="f" joinstyle="miter"/>
            <v:imagedata r:id="rId59" o:title=""/>
            <o:lock v:ext="edit" aspectratio="t"/>
            <w10:wrap type="none"/>
            <w10:anchorlock/>
          </v:shape>
          <o:OLEObject Type="Embed" ProgID="Equation.DSMT4" ShapeID="_x0000_i1055" DrawAspect="Content" ObjectID="_1468075750" r:id="rId58">
            <o:LockedField>false</o:LockedField>
          </o:OLEObject>
        </w:object>
      </w:r>
      <w:r>
        <w:rPr>
          <w:rFonts w:hint="eastAsia"/>
          <w:position w:val="-26"/>
        </w:rPr>
        <w:tab/>
      </w:r>
      <w:r>
        <w:rPr>
          <w:rFonts w:hint="eastAsia"/>
          <w:position w:val="-26"/>
        </w:rPr>
        <w:tab/>
      </w:r>
      <w:r>
        <w:rPr>
          <w:rFonts w:hint="eastAsia"/>
          <w:position w:val="-26"/>
        </w:rPr>
        <w:tab/>
      </w:r>
      <w:r>
        <w:rPr>
          <w:rFonts w:hint="eastAsia"/>
          <w:position w:val="-26"/>
        </w:rPr>
        <w:tab/>
      </w:r>
      <w:r>
        <w:rPr>
          <w:rFonts w:hint="eastAsia"/>
          <w:position w:val="-26"/>
        </w:rPr>
        <w:tab/>
      </w:r>
      <w:r>
        <w:rPr>
          <w:rFonts w:hint="eastAsia"/>
        </w:rPr>
        <w:t>(1</w:t>
      </w:r>
      <w:r>
        <w:rPr>
          <w:rFonts w:hint="eastAsia"/>
          <w:lang w:val="en-US" w:eastAsia="zh-CN"/>
        </w:rPr>
        <w:t>7</w:t>
      </w:r>
      <w:r>
        <w:rPr>
          <w:rFonts w:hint="eastAsia"/>
        </w:rPr>
        <w:t>)</w:t>
      </w:r>
    </w:p>
    <w:p>
      <w:pPr>
        <w:ind w:firstLine="0" w:firstLineChars="0"/>
        <w:rPr>
          <w:color w:val="000000" w:themeColor="text1"/>
          <w14:textFill>
            <w14:solidFill>
              <w14:schemeClr w14:val="tx1"/>
            </w14:solidFill>
          </w14:textFill>
        </w:rPr>
      </w:pPr>
      <w:r>
        <w:rPr>
          <w:rFonts w:hint="eastAsia"/>
        </w:rPr>
        <w:t>则DPSK-mPPM的BER可以用第二种形式表示如下：</w:t>
      </w:r>
    </w:p>
    <w:p>
      <w:pPr>
        <w:pStyle w:val="6"/>
        <w:tabs>
          <w:tab w:val="center" w:pos="4536"/>
          <w:tab w:val="right" w:pos="9072"/>
          <w:tab w:val="clear" w:pos="4160"/>
          <w:tab w:val="clear" w:pos="8300"/>
        </w:tabs>
      </w:pPr>
      <w:r>
        <w:rPr>
          <w:color w:val="000000" w:themeColor="text1"/>
          <w14:textFill>
            <w14:solidFill>
              <w14:schemeClr w14:val="tx1"/>
            </w14:solidFill>
          </w14:textFill>
        </w:rPr>
        <w:tab/>
      </w:r>
      <w:r>
        <w:rPr>
          <w:color w:val="000000" w:themeColor="text1"/>
          <w:position w:val="-30"/>
          <w14:textFill>
            <w14:solidFill>
              <w14:schemeClr w14:val="tx1"/>
            </w14:solidFill>
          </w14:textFill>
        </w:rPr>
        <w:object>
          <v:shape id="_x0000_i1056" o:spt="75" type="#_x0000_t75" style="height:45.75pt;width:359.25pt;" o:ole="t" filled="f" o:preferrelative="t" stroked="f" coordsize="21600,21600">
            <v:path/>
            <v:fill on="f" focussize="0,0"/>
            <v:stroke on="f" joinstyle="miter"/>
            <v:imagedata r:id="rId61" o:title=""/>
            <o:lock v:ext="edit" aspectratio="t"/>
            <w10:wrap type="none"/>
            <w10:anchorlock/>
          </v:shape>
          <o:OLEObject Type="Embed" ProgID="Equation.DSMT4" ShapeID="_x0000_i1056" DrawAspect="Content" ObjectID="_1468075751" r:id="rId60">
            <o:LockedField>false</o:LockedField>
          </o:OLEObject>
        </w:object>
      </w:r>
      <w:r>
        <w:rPr>
          <w:rFonts w:hint="eastAsia"/>
        </w:rPr>
        <w:t>(1</w:t>
      </w:r>
      <w:r>
        <w:rPr>
          <w:rFonts w:hint="eastAsia"/>
          <w:lang w:val="en-US" w:eastAsia="zh-CN"/>
        </w:rPr>
        <w:t>8</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当M-M混合调制为PQ-mPPM型混合调制时，则其BER公式可表示为：</w:t>
      </w:r>
    </w:p>
    <w:p>
      <w:pPr>
        <w:bidi w:val="0"/>
        <w:jc w:val="right"/>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30"/>
          <w14:textFill>
            <w14:solidFill>
              <w14:schemeClr w14:val="tx1"/>
            </w14:solidFill>
          </w14:textFill>
        </w:rPr>
        <w:object>
          <v:shape id="_x0000_i1057" o:spt="75" type="#_x0000_t75" style="height:50.25pt;width:318.75pt;" o:ole="t" filled="f" o:preferrelative="t" stroked="f" coordsize="21600,21600">
            <v:path/>
            <v:fill on="f" focussize="0,0"/>
            <v:stroke on="f" joinstyle="miter"/>
            <v:imagedata r:id="rId63" o:title=""/>
            <o:lock v:ext="edit" aspectratio="t"/>
            <w10:wrap type="none"/>
            <w10:anchorlock/>
          </v:shape>
          <o:OLEObject Type="Embed" ProgID="Equation.DSMT4" ShapeID="_x0000_i1057" DrawAspect="Content" ObjectID="_1468075752" r:id="rId62">
            <o:LockedField>false</o:LockedField>
          </o:OLEObject>
        </w:object>
      </w:r>
      <w:r>
        <w:rPr>
          <w:rFonts w:hint="eastAsia"/>
          <w:color w:val="000000" w:themeColor="text1"/>
          <w:position w:val="-30"/>
          <w:lang w:val="en-US" w:eastAsia="zh-CN"/>
          <w14:textFill>
            <w14:solidFill>
              <w14:schemeClr w14:val="tx1"/>
            </w14:solidFill>
          </w14:textFill>
        </w:rPr>
        <w:t xml:space="preserve">      </w:t>
      </w:r>
      <w:r>
        <w:rPr>
          <w:rFonts w:hint="eastAsia"/>
        </w:rPr>
        <w:t>(</w:t>
      </w:r>
      <w:r>
        <w:rPr>
          <w:rFonts w:hint="eastAsia"/>
          <w:lang w:val="en-US" w:eastAsia="zh-CN"/>
        </w:rPr>
        <w:t>19</w:t>
      </w:r>
      <w:r>
        <w:rPr>
          <w:rFonts w:hint="eastAsia"/>
        </w:rPr>
        <w:t>)</w:t>
      </w:r>
      <w:r>
        <w:rPr>
          <w:color w:val="000000" w:themeColor="text1"/>
          <w14:textFill>
            <w14:solidFill>
              <w14:schemeClr w14:val="tx1"/>
            </w14:solidFill>
          </w14:textFill>
        </w:rPr>
        <w:tab/>
      </w:r>
    </w:p>
    <w:p>
      <w:pPr>
        <w:ind w:firstLine="0" w:firstLineChars="0"/>
      </w:pPr>
      <w:r>
        <w:rPr>
          <w:color w:val="000000" w:themeColor="text1"/>
          <w14:textFill>
            <w14:solidFill>
              <w14:schemeClr w14:val="tx1"/>
            </w14:solidFill>
          </w14:textFill>
        </w:rPr>
        <w:t>该公式与文献</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_Ref28308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[32]</w:t>
      </w:r>
      <w:r>
        <w:rPr>
          <w:rFonts w:hint="eastAsia"/>
          <w:color w:val="000000" w:themeColor="text1"/>
          <w14:textFill>
            <w14:solidFill>
              <w14:schemeClr w14:val="tx1"/>
            </w14:solidFill>
          </w14:textFill>
        </w:rPr>
        <w:fldChar w:fldCharType="end"/>
      </w:r>
      <w:r>
        <w:rPr>
          <w:color w:val="000000" w:themeColor="text1"/>
          <w14:textFill>
            <w14:solidFill>
              <w14:schemeClr w14:val="tx1"/>
            </w14:solidFill>
          </w14:textFill>
        </w:rPr>
        <w:t>给出的PQ-mPPM误比特率数值计算公式一致</w:t>
      </w:r>
      <w:r>
        <w:rPr>
          <w:rFonts w:hint="eastAsia"/>
          <w:color w:val="000000" w:themeColor="text1"/>
          <w14:textFill>
            <w14:solidFill>
              <w14:schemeClr w14:val="tx1"/>
            </w14:solidFill>
          </w14:textFill>
        </w:rPr>
        <w:t>。</w:t>
      </w:r>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采用</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混合调制的UWOC系统使用球面波在水下湍流信道中传输时，</w:t>
      </w:r>
      <w:r>
        <w:rPr>
          <w:rFonts w:hint="eastAsia"/>
          <w:color w:val="000000" w:themeColor="text1"/>
          <w:szCs w:val="24"/>
          <w14:textFill>
            <w14:solidFill>
              <w14:schemeClr w14:val="tx1"/>
            </w14:solidFill>
          </w14:textFill>
        </w:rPr>
        <w:t>系统平均</w:t>
      </w:r>
      <w:r>
        <w:rPr>
          <w:rFonts w:hint="eastAsia"/>
          <w:color w:val="000000" w:themeColor="text1"/>
          <w14:textFill>
            <w14:solidFill>
              <w14:schemeClr w14:val="tx1"/>
            </w14:solidFill>
          </w14:textFill>
        </w:rPr>
        <w:t>BER可表示为：</w:t>
      </w:r>
    </w:p>
    <w:p>
      <w:pPr>
        <w:ind w:firstLine="240"/>
        <w:jc w:val="center"/>
      </w:pPr>
      <w:r>
        <w:rPr>
          <w:rFonts w:hint="eastAsia"/>
          <w:color w:val="000000" w:themeColor="text1"/>
          <w:position w:val="-18"/>
          <w14:textFill>
            <w14:solidFill>
              <w14:schemeClr w14:val="tx1"/>
            </w14:solidFill>
          </w14:textFill>
        </w:rPr>
        <w:object>
          <v:shape id="_x0000_i1058" o:spt="75" type="#_x0000_t75" style="height:26.25pt;width:195pt;" o:ole="t" filled="f" o:preferrelative="t" stroked="f" coordsize="21600,21600">
            <v:path/>
            <v:fill on="f" focussize="0,0"/>
            <v:stroke on="f" joinstyle="miter"/>
            <v:imagedata r:id="rId65" o:title=""/>
            <o:lock v:ext="edit" aspectratio="f"/>
            <w10:wrap type="none"/>
            <w10:anchorlock/>
          </v:shape>
          <o:OLEObject Type="Embed" ProgID="Equation.DSMT4" ShapeID="_x0000_i1058" DrawAspect="Content" ObjectID="_1468075753" r:id="rId64">
            <o:LockedField>false</o:LockedField>
          </o:OLEObject>
        </w:object>
      </w:r>
      <w:r>
        <w:rPr>
          <w:rFonts w:hint="eastAsia"/>
        </w:rPr>
        <w:t xml:space="preserve">  (</w:t>
      </w:r>
      <w:r>
        <w:rPr>
          <w:rFonts w:hint="eastAsia"/>
          <w:lang w:val="en-US" w:eastAsia="zh-CN"/>
        </w:rPr>
        <w:t>20</w:t>
      </w:r>
      <w:r>
        <w:rPr>
          <w:rFonts w:hint="eastAsia"/>
        </w:rPr>
        <w:t>)</w:t>
      </w:r>
    </w:p>
    <w:p>
      <w:pPr>
        <w:ind w:firstLine="0" w:firstLineChars="0"/>
        <w:jc w:val="left"/>
      </w:pPr>
      <w:r>
        <w:rPr>
          <w:rFonts w:hint="eastAsia"/>
        </w:rPr>
        <w:t>化简为：</w:t>
      </w:r>
    </w:p>
    <w:p>
      <w:pPr>
        <w:ind w:firstLine="240"/>
        <w:jc w:val="right"/>
      </w:pPr>
      <w:r>
        <w:rPr>
          <w:rFonts w:hint="eastAsia"/>
          <w:position w:val="-32"/>
        </w:rPr>
        <w:object>
          <v:shape id="_x0000_i1059" o:spt="75" type="#_x0000_t75" style="height:33.75pt;width:376.5pt;" o:ole="t" filled="f" o:preferrelative="t" stroked="f" coordsize="21600,21600">
            <v:path/>
            <v:fill on="f" focussize="0,0"/>
            <v:stroke on="f" joinstyle="miter"/>
            <v:imagedata r:id="rId67" o:title=""/>
            <o:lock v:ext="edit" aspectratio="f"/>
            <w10:wrap type="none"/>
            <w10:anchorlock/>
          </v:shape>
          <o:OLEObject Type="Embed" ProgID="Equation.DSMT4" ShapeID="_x0000_i1059" DrawAspect="Content" ObjectID="_1468075754" r:id="rId66">
            <o:LockedField>false</o:LockedField>
          </o:OLEObject>
        </w:object>
      </w:r>
      <w:r>
        <w:rPr>
          <w:rFonts w:hint="eastAsia"/>
        </w:rPr>
        <w:t>（</w:t>
      </w:r>
      <w:r>
        <w:rPr>
          <w:rFonts w:hint="eastAsia"/>
          <w:lang w:val="en-US" w:eastAsia="zh-CN"/>
        </w:rPr>
        <w:t>21</w:t>
      </w:r>
      <w:r>
        <w:rPr>
          <w:rFonts w:hint="eastAsia"/>
        </w:rPr>
        <w:t>）</w:t>
      </w:r>
    </w:p>
    <w:p>
      <w:pPr>
        <w:ind w:firstLine="480" w:firstLineChars="200"/>
        <w:jc w:val="left"/>
        <w:rPr>
          <w:position w:val="-32"/>
        </w:rPr>
      </w:pPr>
      <w:r>
        <w:rPr>
          <w:rFonts w:hint="eastAsia"/>
          <w:position w:val="-32"/>
        </w:rPr>
        <w:t>其中</w:t>
      </w:r>
    </w:p>
    <w:p>
      <w:pPr>
        <w:ind w:firstLine="240"/>
        <w:jc w:val="left"/>
        <w:rPr>
          <w:position w:val="-32"/>
        </w:rPr>
      </w:pPr>
      <w:r>
        <w:rPr>
          <w:position w:val="-32"/>
        </w:rPr>
        <w:object>
          <v:shape id="_x0000_i1060" o:spt="75" type="#_x0000_t75" style="height:29.25pt;width:380.25pt;" o:ole="t" filled="f" o:preferrelative="t" stroked="f" coordsize="21600,21600">
            <v:path/>
            <v:fill on="f" focussize="0,0"/>
            <v:stroke on="f" joinstyle="miter"/>
            <v:imagedata r:id="rId69" o:title=""/>
            <o:lock v:ext="edit" aspectratio="f"/>
            <w10:wrap type="none"/>
            <w10:anchorlock/>
          </v:shape>
          <o:OLEObject Type="Embed" ProgID="Equation.DSMT4" ShapeID="_x0000_i1060" DrawAspect="Content" ObjectID="_1468075755" r:id="rId68">
            <o:LockedField>false</o:LockedField>
          </o:OLEObject>
        </w:object>
      </w:r>
    </w:p>
    <w:p>
      <w:pPr>
        <w:ind w:firstLine="7735" w:firstLineChars="3223"/>
        <w:jc w:val="right"/>
      </w:pPr>
      <w:r>
        <w:rPr>
          <w:rFonts w:hint="eastAsia"/>
          <w:position w:val="-32"/>
        </w:rPr>
        <w:t>(</w:t>
      </w:r>
      <w:r>
        <w:rPr>
          <w:rFonts w:hint="eastAsia"/>
          <w:position w:val="-32"/>
          <w:lang w:val="en-US" w:eastAsia="zh-CN"/>
        </w:rPr>
        <w:t>22</w:t>
      </w:r>
      <w:r>
        <w:rPr>
          <w:rFonts w:hint="eastAsia"/>
          <w:position w:val="-32"/>
        </w:rPr>
        <w:t>)</w:t>
      </w:r>
    </w:p>
    <w:p>
      <w:pPr>
        <w:ind w:firstLine="240"/>
        <w:jc w:val="left"/>
      </w:pPr>
      <w:r>
        <w:rPr>
          <w:rFonts w:hint="eastAsia"/>
        </w:rPr>
        <w:t>式(2</w:t>
      </w:r>
      <w:r>
        <w:rPr>
          <w:rFonts w:hint="eastAsia"/>
          <w:lang w:val="en-US" w:eastAsia="zh-CN"/>
        </w:rPr>
        <w:t>1</w:t>
      </w:r>
      <w:r>
        <w:rPr>
          <w:rFonts w:hint="eastAsia"/>
        </w:rPr>
        <w:t>)经(2</w:t>
      </w:r>
      <w:r>
        <w:rPr>
          <w:rFonts w:hint="eastAsia"/>
          <w:lang w:val="en-US" w:eastAsia="zh-CN"/>
        </w:rPr>
        <w:t>2</w:t>
      </w:r>
      <w:r>
        <w:rPr>
          <w:rFonts w:hint="eastAsia"/>
        </w:rPr>
        <w:t>)化简可得UWOC系统中</w:t>
      </w:r>
      <w:r>
        <w:rPr>
          <w:rFonts w:hint="eastAsia"/>
          <w:color w:val="000000" w:themeColor="text1"/>
          <w:szCs w:val="24"/>
          <w14:textFill>
            <w14:solidFill>
              <w14:schemeClr w14:val="tx1"/>
            </w14:solidFill>
          </w14:textFill>
        </w:rPr>
        <w:t>DPSK-mPPM</w:t>
      </w:r>
      <w:r>
        <w:rPr>
          <w:rFonts w:hint="eastAsia"/>
        </w:rPr>
        <w:t>混合调制BER与SNR的关系式：</w:t>
      </w:r>
    </w:p>
    <w:p>
      <w:pPr>
        <w:ind w:firstLine="240"/>
        <w:jc w:val="right"/>
      </w:pPr>
      <w:r>
        <w:rPr>
          <w:rFonts w:hint="eastAsia"/>
          <w:position w:val="-144"/>
        </w:rPr>
        <w:object>
          <v:shape id="_x0000_i1061" o:spt="75" type="#_x0000_t75" style="height:98.25pt;width:356.25pt;" o:ole="t" filled="f" o:preferrelative="t" stroked="f" coordsize="21600,21600">
            <v:path/>
            <v:fill on="f" focussize="0,0"/>
            <v:stroke on="f" joinstyle="miter"/>
            <v:imagedata r:id="rId71" o:title=""/>
            <o:lock v:ext="edit" aspectratio="f"/>
            <w10:wrap type="none"/>
            <w10:anchorlock/>
          </v:shape>
          <o:OLEObject Type="Embed" ProgID="Equation.DSMT4" ShapeID="_x0000_i1061" DrawAspect="Content" ObjectID="_1468075756" r:id="rId70">
            <o:LockedField>false</o:LockedField>
          </o:OLEObject>
        </w:object>
      </w:r>
      <w:r>
        <w:rPr>
          <w:rFonts w:hint="eastAsia"/>
        </w:rPr>
        <w:t>（</w:t>
      </w:r>
      <w:r>
        <w:rPr>
          <w:rFonts w:hint="eastAsia"/>
          <w:lang w:val="en-US" w:eastAsia="zh-CN"/>
        </w:rPr>
        <w:t>23</w:t>
      </w:r>
      <w:r>
        <w:rPr>
          <w:rFonts w:hint="eastAsia"/>
        </w:rPr>
        <w:t>）</w:t>
      </w:r>
    </w:p>
    <w:p>
      <w:pPr>
        <w:ind w:firstLine="240"/>
        <w:jc w:val="left"/>
        <w:rPr>
          <w:rFonts w:hint="eastAsia"/>
          <w:lang w:val="en-US" w:eastAsia="zh-CN"/>
        </w:rPr>
      </w:pPr>
      <w:bookmarkStart w:id="5" w:name="OLE_LINK4"/>
      <w:r>
        <w:rPr>
          <w:rFonts w:hint="eastAsia"/>
        </w:rPr>
        <w:t>图</w:t>
      </w:r>
      <w:r>
        <w:rPr>
          <w:rFonts w:hint="eastAsia"/>
          <w:lang w:val="en-US" w:eastAsia="zh-CN"/>
        </w:rPr>
        <w:t>7</w:t>
      </w:r>
      <w:r>
        <w:rPr>
          <w:rFonts w:hint="eastAsia"/>
        </w:rPr>
        <w:t>图</w:t>
      </w:r>
      <w:r>
        <w:rPr>
          <w:rFonts w:hint="eastAsia"/>
          <w:lang w:val="en-US" w:eastAsia="zh-CN"/>
        </w:rPr>
        <w:t>8</w:t>
      </w:r>
      <w:r>
        <w:rPr>
          <w:rFonts w:hint="eastAsia"/>
        </w:rPr>
        <w:t>分别为DPSK-mPPM混合调制在</w:t>
      </w:r>
      <w:r>
        <w:rPr>
          <w:rFonts w:hint="eastAsia"/>
          <w:lang w:val="en-US" w:eastAsia="zh-CN"/>
        </w:rPr>
        <w:t>非湍流</w:t>
      </w:r>
      <w:r>
        <w:rPr>
          <w:rFonts w:hint="eastAsia"/>
        </w:rPr>
        <w:t>信道和湍流信道下的仿真结果;</w:t>
      </w:r>
    </w:p>
    <w:p>
      <w:pPr>
        <w:ind w:firstLine="0" w:firstLineChars="0"/>
        <w:jc w:val="center"/>
      </w:pPr>
      <w:r>
        <w:drawing>
          <wp:inline distT="0" distB="0" distL="114300" distR="114300">
            <wp:extent cx="5219700" cy="3387725"/>
            <wp:effectExtent l="0" t="0" r="0" b="10795"/>
            <wp:docPr id="35" name="图片 190"/>
            <wp:cNvGraphicFramePr/>
            <a:graphic xmlns:a="http://schemas.openxmlformats.org/drawingml/2006/main">
              <a:graphicData uri="http://schemas.openxmlformats.org/drawingml/2006/picture">
                <pic:pic xmlns:pic="http://schemas.openxmlformats.org/drawingml/2006/picture">
                  <pic:nvPicPr>
                    <pic:cNvPr id="35" name="图片 190"/>
                    <pic:cNvPicPr/>
                  </pic:nvPicPr>
                  <pic:blipFill>
                    <a:blip r:embed="rId72"/>
                    <a:stretch>
                      <a:fillRect/>
                    </a:stretch>
                  </pic:blipFill>
                  <pic:spPr>
                    <a:xfrm>
                      <a:off x="0" y="0"/>
                      <a:ext cx="5219700" cy="3387725"/>
                    </a:xfrm>
                    <a:prstGeom prst="rect">
                      <a:avLst/>
                    </a:prstGeom>
                    <a:noFill/>
                    <a:ln>
                      <a:noFill/>
                    </a:ln>
                  </pic:spPr>
                </pic:pic>
              </a:graphicData>
            </a:graphic>
          </wp:inline>
        </w:drawing>
      </w:r>
    </w:p>
    <w:p>
      <w:pPr>
        <w:ind w:firstLine="0" w:firstLineChars="0"/>
        <w:jc w:val="center"/>
      </w:pPr>
      <w:r>
        <w:rPr>
          <w:rFonts w:hint="eastAsia"/>
          <w:sz w:val="21"/>
          <w:szCs w:val="20"/>
          <w:lang w:val="en-US" w:eastAsia="zh-CN"/>
        </w:rPr>
        <w:t>图7 非湍流信道下DPSK-mPPM调制与mPPM调制BER性能</w:t>
      </w:r>
      <w:r>
        <w:drawing>
          <wp:inline distT="0" distB="0" distL="114300" distR="114300">
            <wp:extent cx="5219700" cy="3387725"/>
            <wp:effectExtent l="0" t="0" r="0" b="10795"/>
            <wp:docPr id="6" name="图片 192"/>
            <wp:cNvGraphicFramePr/>
            <a:graphic xmlns:a="http://schemas.openxmlformats.org/drawingml/2006/main">
              <a:graphicData uri="http://schemas.openxmlformats.org/drawingml/2006/picture">
                <pic:pic xmlns:pic="http://schemas.openxmlformats.org/drawingml/2006/picture">
                  <pic:nvPicPr>
                    <pic:cNvPr id="6" name="图片 192"/>
                    <pic:cNvPicPr/>
                  </pic:nvPicPr>
                  <pic:blipFill>
                    <a:blip r:embed="rId73"/>
                    <a:stretch>
                      <a:fillRect/>
                    </a:stretch>
                  </pic:blipFill>
                  <pic:spPr>
                    <a:xfrm>
                      <a:off x="0" y="0"/>
                      <a:ext cx="5219700" cy="3387725"/>
                    </a:xfrm>
                    <a:prstGeom prst="rect">
                      <a:avLst/>
                    </a:prstGeom>
                    <a:noFill/>
                    <a:ln>
                      <a:noFill/>
                    </a:ln>
                  </pic:spPr>
                </pic:pic>
              </a:graphicData>
            </a:graphic>
          </wp:inline>
        </w:drawing>
      </w:r>
    </w:p>
    <w:p>
      <w:pPr>
        <w:ind w:left="0" w:leftChars="0" w:firstLine="0" w:firstLineChars="0"/>
        <w:jc w:val="center"/>
        <w:rPr>
          <w:rFonts w:hint="default" w:eastAsia="宋体"/>
          <w:sz w:val="21"/>
          <w:szCs w:val="20"/>
          <w:lang w:val="en-US" w:eastAsia="zh-CN"/>
        </w:rPr>
      </w:pPr>
      <w:r>
        <w:rPr>
          <w:rFonts w:hint="eastAsia"/>
          <w:sz w:val="21"/>
          <w:szCs w:val="20"/>
          <w:lang w:val="en-US" w:eastAsia="zh-CN"/>
        </w:rPr>
        <w:t>图8 湍流信道下DPSK-mPPM调制与mPPM调制BER性能</w:t>
      </w:r>
    </w:p>
    <w:p>
      <w:pPr>
        <w:ind w:left="0" w:leftChars="0" w:firstLine="720" w:firstLineChars="300"/>
      </w:pPr>
      <w:r>
        <w:rPr>
          <w:rFonts w:hint="eastAsia"/>
        </w:rPr>
        <w:t>从图中可以看出，无论在何种信道环境下，当同样信噪比时，DPSK-mPPM混合调制较单个的</w:t>
      </w:r>
      <w:r>
        <w:rPr>
          <w:rFonts w:hint="eastAsia"/>
          <w:lang w:val="en-US" w:eastAsia="zh-CN"/>
        </w:rPr>
        <w:t>mPPM</w:t>
      </w:r>
      <w:r>
        <w:rPr>
          <w:rFonts w:hint="eastAsia"/>
        </w:rPr>
        <w:t>调制的误码性能要优。同时DPSK-mPPM调制的性能也有类似mPPM调制的特性，即随着调制阶数</w:t>
      </w:r>
      <w:r>
        <w:rPr>
          <w:rFonts w:hint="eastAsia"/>
          <w:lang w:val="en-US" w:eastAsia="zh-CN"/>
        </w:rPr>
        <w:t>m</w:t>
      </w:r>
      <w:r>
        <w:rPr>
          <w:rFonts w:hint="eastAsia"/>
        </w:rPr>
        <w:t>的增加，其性能越好。如在</w:t>
      </w:r>
      <w:r>
        <w:rPr>
          <w:rFonts w:hint="eastAsia"/>
          <w:lang w:val="en-US" w:eastAsia="zh-CN"/>
        </w:rPr>
        <w:t>非湍流信道</w:t>
      </w:r>
      <w:r>
        <w:rPr>
          <w:rFonts w:hint="eastAsia"/>
        </w:rPr>
        <w:t>下BER=10</w:t>
      </w:r>
      <w:r>
        <w:rPr>
          <w:rFonts w:hint="eastAsia"/>
          <w:vertAlign w:val="superscript"/>
        </w:rPr>
        <w:t>-4</w:t>
      </w:r>
      <w:r>
        <w:rPr>
          <w:rFonts w:hint="eastAsia"/>
        </w:rPr>
        <w:t>时，此时</w:t>
      </w:r>
      <w:r>
        <w:rPr>
          <w:rFonts w:hint="eastAsia"/>
          <w:lang w:val="en-US" w:eastAsia="zh-CN"/>
        </w:rPr>
        <w:t>4PPM、16PPM、</w:t>
      </w:r>
      <w:r>
        <w:rPr>
          <w:rFonts w:hint="eastAsia"/>
        </w:rPr>
        <w:t>,DPSK-</w:t>
      </w:r>
      <w:r>
        <w:rPr>
          <w:rFonts w:hint="eastAsia"/>
          <w:lang w:val="en-US" w:eastAsia="zh-CN"/>
        </w:rPr>
        <w:t>4</w:t>
      </w:r>
      <w:r>
        <w:rPr>
          <w:rFonts w:hint="eastAsia"/>
        </w:rPr>
        <w:t>PPM</w:t>
      </w:r>
      <w:r>
        <w:rPr>
          <w:rFonts w:hint="eastAsia"/>
          <w:lang w:eastAsia="zh-CN"/>
        </w:rPr>
        <w:t>、</w:t>
      </w:r>
      <w:r>
        <w:rPr>
          <w:rFonts w:hint="eastAsia"/>
        </w:rPr>
        <w:t>DPSK-16PPM的比特信噪比分别约为</w:t>
      </w:r>
      <w:r>
        <w:rPr>
          <w:rFonts w:hint="eastAsia"/>
          <w:lang w:eastAsia="zh-CN"/>
        </w:rPr>
        <w:t>：</w:t>
      </w:r>
      <w:r>
        <w:rPr>
          <w:rFonts w:hint="eastAsia"/>
          <w:lang w:val="en-US" w:eastAsia="zh-CN"/>
        </w:rPr>
        <w:t>9dB</w:t>
      </w:r>
      <w:r>
        <w:rPr>
          <w:rFonts w:hint="eastAsia"/>
        </w:rPr>
        <w:t>，</w:t>
      </w:r>
      <w:r>
        <w:rPr>
          <w:rFonts w:hint="eastAsia"/>
          <w:lang w:val="en-US" w:eastAsia="zh-CN"/>
        </w:rPr>
        <w:t>9.5dB，7.2dB，6.2dB。</w:t>
      </w:r>
      <w:r>
        <w:rPr>
          <w:rFonts w:hint="eastAsia"/>
        </w:rPr>
        <w:t>DPSK-16PPM比</w:t>
      </w:r>
      <w:r>
        <w:rPr>
          <w:rFonts w:hint="eastAsia"/>
          <w:lang w:val="en-US" w:eastAsia="zh-CN"/>
        </w:rPr>
        <w:t>16PPM</w:t>
      </w:r>
      <w:r>
        <w:rPr>
          <w:rFonts w:hint="eastAsia"/>
        </w:rPr>
        <w:t>的比特信噪比增益为</w:t>
      </w:r>
      <w:r>
        <w:rPr>
          <w:rFonts w:hint="eastAsia"/>
          <w:lang w:val="en-US" w:eastAsia="zh-CN"/>
        </w:rPr>
        <w:t>2.8</w:t>
      </w:r>
      <w:r>
        <w:rPr>
          <w:rFonts w:hint="eastAsia"/>
        </w:rPr>
        <w:t>dB，比DPSK-</w:t>
      </w:r>
      <w:r>
        <w:rPr>
          <w:rFonts w:hint="eastAsia"/>
          <w:lang w:val="en-US" w:eastAsia="zh-CN"/>
        </w:rPr>
        <w:t>4</w:t>
      </w:r>
      <w:r>
        <w:rPr>
          <w:rFonts w:hint="eastAsia"/>
        </w:rPr>
        <w:t>PPM的比特信噪比增益</w:t>
      </w:r>
      <w:r>
        <w:rPr>
          <w:rFonts w:hint="eastAsia"/>
          <w:lang w:val="en-US" w:eastAsia="zh-CN"/>
        </w:rPr>
        <w:t>1</w:t>
      </w:r>
      <w:r>
        <w:rPr>
          <w:rFonts w:hint="eastAsia"/>
        </w:rPr>
        <w:t>dB。由于</w:t>
      </w:r>
      <w:r>
        <w:rPr>
          <w:rFonts w:hint="eastAsia"/>
          <w:lang w:val="en-US" w:eastAsia="zh-CN"/>
        </w:rPr>
        <w:t>在海洋湍流信道中，信号受外部</w:t>
      </w:r>
      <w:r>
        <w:rPr>
          <w:rFonts w:hint="eastAsia"/>
        </w:rPr>
        <w:t>环境</w:t>
      </w:r>
      <w:r>
        <w:rPr>
          <w:rFonts w:hint="eastAsia"/>
          <w:lang w:val="en-US" w:eastAsia="zh-CN"/>
        </w:rPr>
        <w:t>影响较大</w:t>
      </w:r>
      <w:r>
        <w:rPr>
          <w:rFonts w:hint="eastAsia"/>
        </w:rPr>
        <w:t>，故在</w:t>
      </w:r>
      <w:r>
        <w:rPr>
          <w:rFonts w:hint="eastAsia"/>
          <w:lang w:val="en-US" w:eastAsia="zh-CN"/>
        </w:rPr>
        <w:t>湍流信道</w:t>
      </w:r>
      <w:r>
        <w:rPr>
          <w:rFonts w:hint="eastAsia"/>
        </w:rPr>
        <w:t>中这种差异较小，但是其性能依旧有提高，如在BER=10</w:t>
      </w:r>
      <w:r>
        <w:rPr>
          <w:rFonts w:hint="eastAsia"/>
          <w:vertAlign w:val="superscript"/>
        </w:rPr>
        <w:t>-4</w:t>
      </w:r>
      <w:r>
        <w:rPr>
          <w:rFonts w:hint="eastAsia"/>
        </w:rPr>
        <w:t>时，此时</w:t>
      </w:r>
      <w:r>
        <w:rPr>
          <w:rFonts w:hint="eastAsia"/>
          <w:lang w:val="en-US" w:eastAsia="zh-CN"/>
        </w:rPr>
        <w:t>16PPM</w:t>
      </w:r>
      <w:r>
        <w:rPr>
          <w:rFonts w:hint="eastAsia"/>
        </w:rPr>
        <w:t>所需的SNR为1</w:t>
      </w:r>
      <w:r>
        <w:rPr>
          <w:rFonts w:hint="eastAsia"/>
          <w:lang w:val="en-US" w:eastAsia="zh-CN"/>
        </w:rPr>
        <w:t>5</w:t>
      </w:r>
      <w:r>
        <w:rPr>
          <w:rFonts w:hint="eastAsia"/>
        </w:rPr>
        <w:t>dB，而DPSK-16PPM此时SNR为16dB，增益约为</w:t>
      </w:r>
      <w:r>
        <w:rPr>
          <w:rFonts w:hint="eastAsia"/>
          <w:lang w:val="en-US" w:eastAsia="zh-CN"/>
        </w:rPr>
        <w:t>1</w:t>
      </w:r>
      <w:r>
        <w:rPr>
          <w:rFonts w:hint="eastAsia"/>
        </w:rPr>
        <w:t>dB。</w:t>
      </w:r>
      <w:r>
        <w:rPr>
          <w:rFonts w:hint="eastAsia"/>
          <w:lang w:val="en-US" w:eastAsia="zh-CN"/>
        </w:rPr>
        <w:t>充分体现除了混合调制较单个调制的优势。为了进一步研究海洋湍流信道对混合调制信号的误码性能影响，本文分别通过数值仿真了</w:t>
      </w:r>
      <w:r>
        <w:rPr>
          <w:rFonts w:hint="eastAsia" w:ascii="宋体" w:hAnsi="宋体" w:cs="宋体"/>
          <w:lang w:val="en-US" w:eastAsia="zh-CN"/>
        </w:rPr>
        <w:t>不同的</w:t>
      </w:r>
      <w:r>
        <w:rPr>
          <w:rFonts w:hint="eastAsia" w:ascii="宋体" w:hAnsi="宋体" w:cs="宋体"/>
        </w:rPr>
        <w:t>温度与盐度波动的比值</w:t>
      </w:r>
      <w:r>
        <w:rPr>
          <w:rFonts w:hint="eastAsia" w:ascii="宋体" w:hAnsi="宋体" w:cs="宋体"/>
          <w:lang w:eastAsia="zh-CN"/>
        </w:rPr>
        <w:t>、</w:t>
      </w:r>
      <w:r>
        <w:rPr>
          <w:rFonts w:hint="eastAsia" w:ascii="宋体" w:hAnsi="宋体" w:cs="宋体"/>
        </w:rPr>
        <w:t>湍流动能耗散率</w:t>
      </w:r>
      <w:r>
        <w:rPr>
          <w:rFonts w:hint="eastAsia" w:ascii="宋体" w:hAnsi="宋体" w:cs="宋体"/>
          <w:lang w:val="en-US" w:eastAsia="zh-CN"/>
        </w:rPr>
        <w:t>和传输距离进行了数值仿真，其结果如图9、10、11所示：</w:t>
      </w:r>
    </w:p>
    <w:p>
      <w:pPr>
        <w:ind w:firstLine="0" w:firstLineChars="0"/>
        <w:jc w:val="center"/>
      </w:pPr>
      <w:r>
        <w:drawing>
          <wp:inline distT="0" distB="0" distL="114300" distR="114300">
            <wp:extent cx="5219700" cy="3387725"/>
            <wp:effectExtent l="0" t="0" r="0" b="10795"/>
            <wp:docPr id="42" name="图片 193"/>
            <wp:cNvGraphicFramePr/>
            <a:graphic xmlns:a="http://schemas.openxmlformats.org/drawingml/2006/main">
              <a:graphicData uri="http://schemas.openxmlformats.org/drawingml/2006/picture">
                <pic:pic xmlns:pic="http://schemas.openxmlformats.org/drawingml/2006/picture">
                  <pic:nvPicPr>
                    <pic:cNvPr id="42" name="图片 193"/>
                    <pic:cNvPicPr/>
                  </pic:nvPicPr>
                  <pic:blipFill>
                    <a:blip r:embed="rId74"/>
                    <a:stretch>
                      <a:fillRect/>
                    </a:stretch>
                  </pic:blipFill>
                  <pic:spPr>
                    <a:xfrm>
                      <a:off x="0" y="0"/>
                      <a:ext cx="5219700" cy="3387725"/>
                    </a:xfrm>
                    <a:prstGeom prst="rect">
                      <a:avLst/>
                    </a:prstGeom>
                    <a:noFill/>
                    <a:ln>
                      <a:noFill/>
                    </a:ln>
                  </pic:spPr>
                </pic:pic>
              </a:graphicData>
            </a:graphic>
          </wp:inline>
        </w:drawing>
      </w:r>
    </w:p>
    <w:p>
      <w:pPr>
        <w:ind w:left="0" w:leftChars="0" w:firstLine="0" w:firstLineChars="0"/>
        <w:jc w:val="center"/>
        <w:rPr>
          <w:sz w:val="21"/>
          <w:szCs w:val="20"/>
        </w:rPr>
      </w:pPr>
      <w:r>
        <w:rPr>
          <w:rFonts w:hint="eastAsia" w:ascii="宋体" w:hAnsi="宋体" w:cs="宋体"/>
          <w:sz w:val="21"/>
          <w:szCs w:val="20"/>
          <w:lang w:val="en-US" w:eastAsia="zh-CN"/>
        </w:rPr>
        <w:t>图9不同w下DPSK-mPPM调制的BER性能</w:t>
      </w:r>
    </w:p>
    <w:p>
      <w:pPr>
        <w:ind w:left="0" w:leftChars="0" w:firstLine="0" w:firstLineChars="0"/>
        <w:jc w:val="center"/>
        <w:rPr>
          <w:rFonts w:hint="eastAsia"/>
          <w:sz w:val="21"/>
          <w:szCs w:val="20"/>
          <w:lang w:val="en-US" w:eastAsia="zh-CN"/>
        </w:rPr>
      </w:pPr>
      <w:r>
        <w:drawing>
          <wp:inline distT="0" distB="0" distL="114300" distR="114300">
            <wp:extent cx="5219700" cy="3387725"/>
            <wp:effectExtent l="0" t="0" r="0" b="10795"/>
            <wp:docPr id="3" name="图片 194"/>
            <wp:cNvGraphicFramePr/>
            <a:graphic xmlns:a="http://schemas.openxmlformats.org/drawingml/2006/main">
              <a:graphicData uri="http://schemas.openxmlformats.org/drawingml/2006/picture">
                <pic:pic xmlns:pic="http://schemas.openxmlformats.org/drawingml/2006/picture">
                  <pic:nvPicPr>
                    <pic:cNvPr id="3" name="图片 194"/>
                    <pic:cNvPicPr/>
                  </pic:nvPicPr>
                  <pic:blipFill>
                    <a:blip r:embed="rId75"/>
                    <a:stretch>
                      <a:fillRect/>
                    </a:stretch>
                  </pic:blipFill>
                  <pic:spPr>
                    <a:xfrm>
                      <a:off x="0" y="0"/>
                      <a:ext cx="5219700" cy="3387725"/>
                    </a:xfrm>
                    <a:prstGeom prst="rect">
                      <a:avLst/>
                    </a:prstGeom>
                    <a:noFill/>
                    <a:ln>
                      <a:noFill/>
                    </a:ln>
                  </pic:spPr>
                </pic:pic>
              </a:graphicData>
            </a:graphic>
          </wp:inline>
        </w:drawing>
      </w:r>
      <w:r>
        <w:rPr>
          <w:rFonts w:hint="eastAsia"/>
          <w:sz w:val="21"/>
          <w:szCs w:val="20"/>
          <w:lang w:val="en-US" w:eastAsia="zh-CN"/>
        </w:rPr>
        <w:t>图10不同</w:t>
      </w:r>
      <w:r>
        <w:rPr>
          <w:rFonts w:hint="eastAsia"/>
          <w:sz w:val="21"/>
          <w:szCs w:val="20"/>
          <w:lang w:val="en-US" w:eastAsia="zh-CN"/>
        </w:rPr>
        <w:object>
          <v:shape id="_x0000_i1062"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62" DrawAspect="Content" ObjectID="_1468075757" r:id="rId76">
            <o:LockedField>false</o:LockedField>
          </o:OLEObject>
        </w:object>
      </w:r>
      <w:r>
        <w:rPr>
          <w:rFonts w:hint="eastAsia"/>
          <w:sz w:val="21"/>
          <w:szCs w:val="20"/>
          <w:lang w:val="en-US" w:eastAsia="zh-CN"/>
        </w:rPr>
        <w:t>下DPSK-mPPM调制的BER性能</w:t>
      </w:r>
    </w:p>
    <w:p>
      <w:pPr>
        <w:ind w:firstLine="0" w:firstLineChars="0"/>
        <w:jc w:val="center"/>
      </w:pPr>
      <w:r>
        <w:drawing>
          <wp:inline distT="0" distB="0" distL="114300" distR="114300">
            <wp:extent cx="5219700" cy="3387725"/>
            <wp:effectExtent l="0" t="0" r="0" b="10795"/>
            <wp:docPr id="45" name="图片 196"/>
            <wp:cNvGraphicFramePr/>
            <a:graphic xmlns:a="http://schemas.openxmlformats.org/drawingml/2006/main">
              <a:graphicData uri="http://schemas.openxmlformats.org/drawingml/2006/picture">
                <pic:pic xmlns:pic="http://schemas.openxmlformats.org/drawingml/2006/picture">
                  <pic:nvPicPr>
                    <pic:cNvPr id="45" name="图片 196"/>
                    <pic:cNvPicPr/>
                  </pic:nvPicPr>
                  <pic:blipFill>
                    <a:blip r:embed="rId77"/>
                    <a:stretch>
                      <a:fillRect/>
                    </a:stretch>
                  </pic:blipFill>
                  <pic:spPr>
                    <a:xfrm>
                      <a:off x="0" y="0"/>
                      <a:ext cx="5219700" cy="3387725"/>
                    </a:xfrm>
                    <a:prstGeom prst="rect">
                      <a:avLst/>
                    </a:prstGeom>
                    <a:noFill/>
                    <a:ln>
                      <a:noFill/>
                    </a:ln>
                  </pic:spPr>
                </pic:pic>
              </a:graphicData>
            </a:graphic>
          </wp:inline>
        </w:drawing>
      </w:r>
    </w:p>
    <w:p>
      <w:pPr>
        <w:ind w:left="0" w:leftChars="0" w:firstLine="0" w:firstLineChars="0"/>
        <w:jc w:val="center"/>
        <w:rPr>
          <w:rFonts w:hint="eastAsia" w:ascii="宋体" w:hAnsi="宋体" w:cs="宋体"/>
          <w:sz w:val="21"/>
          <w:szCs w:val="20"/>
          <w:lang w:val="en-US" w:eastAsia="zh-CN"/>
        </w:rPr>
      </w:pPr>
      <w:r>
        <w:rPr>
          <w:rFonts w:hint="eastAsia" w:ascii="宋体" w:hAnsi="宋体" w:cs="宋体"/>
          <w:sz w:val="21"/>
          <w:szCs w:val="20"/>
          <w:lang w:val="en-US" w:eastAsia="zh-CN"/>
        </w:rPr>
        <w:t>图11不同L下DPSK-mPPM调制的BER性能</w:t>
      </w:r>
    </w:p>
    <w:p>
      <w:pPr>
        <w:ind w:left="0" w:leftChars="0" w:firstLine="720" w:firstLineChars="300"/>
        <w:rPr>
          <w:rFonts w:hint="eastAsia" w:ascii="宋体" w:hAnsi="宋体" w:cs="宋体"/>
          <w:lang w:val="en-US" w:eastAsia="zh-CN"/>
        </w:rPr>
      </w:pPr>
      <w:r>
        <w:rPr>
          <w:rFonts w:hint="eastAsia" w:ascii="宋体" w:hAnsi="宋体" w:cs="宋体"/>
          <w:lang w:val="en-US" w:eastAsia="zh-CN"/>
        </w:rPr>
        <w:t>图9结果为不同的</w:t>
      </w:r>
      <w:r>
        <w:rPr>
          <w:rFonts w:hint="eastAsia" w:ascii="宋体" w:hAnsi="宋体" w:cs="宋体"/>
        </w:rPr>
        <w:t>温度与盐度波动的比值</w:t>
      </w:r>
      <w:r>
        <w:rPr>
          <w:rFonts w:hint="eastAsia" w:ascii="宋体" w:hAnsi="宋体" w:cs="宋体"/>
          <w:lang w:val="en-US" w:eastAsia="zh-CN"/>
        </w:rPr>
        <w:t>下采用了DPSK-2PPM混合调制和DPSK-16PPM混合调制信号的误码性能关系图。结合图3-4和图3-11可以看出，无论调制格式为单个调制还是混合调制，系统的误码性能趋势都是相同的，即随着</w:t>
      </w:r>
      <w:r>
        <w:rPr>
          <w:rFonts w:hint="eastAsia" w:ascii="宋体" w:hAnsi="宋体" w:cs="宋体"/>
        </w:rPr>
        <w:t>温度与盐度波动的比值</w:t>
      </w:r>
      <w:r>
        <w:rPr>
          <w:rFonts w:hint="eastAsia" w:ascii="宋体" w:hAnsi="宋体" w:cs="宋体"/>
          <w:lang w:val="en-US" w:eastAsia="zh-CN"/>
        </w:rPr>
        <w:t>w增大，系统的误码性能降低。但与单个调制不同，混合调制的误码率变化较为平稳，例如在w=-5、BER=10</w:t>
      </w:r>
      <w:r>
        <w:rPr>
          <w:rFonts w:hint="eastAsia" w:ascii="宋体" w:hAnsi="宋体" w:cs="宋体"/>
          <w:vertAlign w:val="superscript"/>
          <w:lang w:val="en-US" w:eastAsia="zh-CN"/>
        </w:rPr>
        <w:t>-4</w:t>
      </w:r>
      <w:r>
        <w:rPr>
          <w:rFonts w:hint="eastAsia" w:ascii="宋体" w:hAnsi="宋体" w:cs="宋体"/>
          <w:lang w:val="en-US" w:eastAsia="zh-CN"/>
        </w:rPr>
        <w:t>时，DPSK-16PPM信噪比较DPSK-2PPM信噪比增益了约2dB，而同等环境下16PPM较2PPM信噪比增益约2.4dB。而且就DPSK-16PPM与16PPM在w=-5、BER=10</w:t>
      </w:r>
      <w:r>
        <w:rPr>
          <w:rFonts w:hint="eastAsia" w:ascii="宋体" w:hAnsi="宋体" w:cs="宋体"/>
          <w:vertAlign w:val="superscript"/>
          <w:lang w:val="en-US" w:eastAsia="zh-CN"/>
        </w:rPr>
        <w:t>-4</w:t>
      </w:r>
      <w:r>
        <w:rPr>
          <w:rFonts w:hint="eastAsia" w:ascii="宋体" w:hAnsi="宋体" w:cs="宋体"/>
          <w:lang w:val="en-US" w:eastAsia="zh-CN"/>
        </w:rPr>
        <w:t>时的信噪比分别为14dB、14.8dB，DPSK-16PPM比16PPM信噪比增益了0.8dB。这也充分说明了在变化的</w:t>
      </w:r>
      <w:r>
        <w:rPr>
          <w:rFonts w:hint="eastAsia" w:ascii="宋体" w:hAnsi="宋体" w:cs="宋体"/>
        </w:rPr>
        <w:t>温度与盐度波动的比值</w:t>
      </w:r>
      <w:r>
        <w:rPr>
          <w:rFonts w:hint="eastAsia" w:ascii="宋体" w:hAnsi="宋体" w:cs="宋体"/>
          <w:lang w:val="en-US" w:eastAsia="zh-CN"/>
        </w:rPr>
        <w:t>下混合调制误码性能要优于单个调制的误码性能。</w:t>
      </w:r>
    </w:p>
    <w:p>
      <w:pPr>
        <w:ind w:left="0" w:leftChars="0" w:firstLine="720" w:firstLineChars="300"/>
        <w:rPr>
          <w:rFonts w:hint="default" w:ascii="宋体" w:hAnsi="宋体" w:cs="宋体"/>
          <w:lang w:val="en-US" w:eastAsia="zh-CN"/>
        </w:rPr>
      </w:pPr>
      <w:r>
        <w:rPr>
          <w:rFonts w:hint="eastAsia" w:ascii="宋体" w:hAnsi="宋体" w:cs="宋体"/>
          <w:lang w:val="en-US" w:eastAsia="zh-CN"/>
        </w:rPr>
        <w:t>图10结果为不同</w:t>
      </w:r>
      <w:r>
        <w:rPr>
          <w:rFonts w:hint="eastAsia" w:ascii="宋体" w:hAnsi="宋体" w:cs="宋体"/>
        </w:rPr>
        <w:t>湍流动能耗散率</w:t>
      </w:r>
      <w:r>
        <w:rPr>
          <w:rFonts w:hint="eastAsia" w:ascii="宋体" w:hAnsi="宋体" w:cs="宋体"/>
          <w:lang w:val="en-US" w:eastAsia="zh-CN"/>
        </w:rPr>
        <w:t>下采用了DPSK-2PPM混合调制和DPSK-16PPM混合调制信号的误码性能关系图。对比图3-5可以发现，在海洋湍流信道下，混合调制误码性能与单个调制误码性能变化趋势相似，系统的误码性能随着</w:t>
      </w:r>
      <w:r>
        <w:rPr>
          <w:rFonts w:hint="eastAsia" w:ascii="宋体" w:hAnsi="宋体" w:cs="宋体"/>
        </w:rPr>
        <w:t>湍流动能耗散率</w:t>
      </w:r>
      <w:r>
        <w:rPr>
          <w:rFonts w:hint="eastAsia" w:ascii="宋体" w:hAnsi="宋体" w:cs="宋体"/>
          <w:lang w:val="en-US" w:eastAsia="zh-CN"/>
        </w:rPr>
        <w:t>数值变大而变好。例如在混合调制系统中，当</w:t>
      </w:r>
      <w:r>
        <w:rPr>
          <w:rFonts w:hint="eastAsia" w:ascii="宋体" w:hAnsi="宋体" w:cs="宋体"/>
        </w:rPr>
        <w:t>动能耗散率</w:t>
      </w:r>
      <w:r>
        <w:rPr>
          <w:rFonts w:hint="eastAsia" w:ascii="宋体" w:hAnsi="宋体" w:cs="宋体"/>
          <w:position w:val="-6"/>
          <w:lang w:val="en-US" w:eastAsia="zh-CN"/>
        </w:rPr>
        <w:object>
          <v:shape id="_x0000_i1063"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63" DrawAspect="Content" ObjectID="_1468075758" r:id="rId78">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-3</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DPSK-16PPM此时的信噪比大小为12.8dB,DPSK-2PPM信噪比为14.8dB,而在图3-5中，16PPM在此条件下的信噪比大小为13.5dB。DPSK-16PPM混合调制较16PPM信噪比增益了0.7dB,较DPSK-2PPM混合调制信噪比增益了2dB。仿真数据结果对比进一步说明了混合调制在海洋湍流信道下误码性能优于单个调制的误码性能，而且混合调制的误码性能随着mPPM阶数增大而改善。</w:t>
      </w:r>
    </w:p>
    <w:p>
      <w:pPr>
        <w:ind w:left="0" w:leftChars="0" w:firstLine="720" w:firstLineChars="300"/>
        <w:rPr>
          <w:rFonts w:hint="default" w:ascii="宋体" w:hAnsi="宋体" w:cs="宋体"/>
          <w:lang w:val="en-US" w:eastAsia="zh-CN"/>
        </w:rPr>
      </w:pPr>
      <w:r>
        <w:rPr>
          <w:rFonts w:hint="eastAsia" w:ascii="宋体" w:hAnsi="宋体" w:cs="宋体"/>
          <w:lang w:val="en-US" w:eastAsia="zh-CN"/>
        </w:rPr>
        <w:t>图11为在在不同的传输距离下2PPM、16PPM调制信号的误码性能。从仿真结果图可以发现，传输距离对调制误码性能影响较大，随着调制阶数的增大也不能较好的改善误码性能。对比图中传输距离为10m和30m时的DPSK-16PPM混合调制可以发现，在传输距离为10m时，系统性能变化较大，而传输距离为30m时，系统误码性能随着信噪比改变而变化并不明显，但是DPSK-16PPM较DPSK-2PPM还是改善了误码性能，例如在距离为30m、误码率为10</w:t>
      </w:r>
      <w:r>
        <w:rPr>
          <w:rFonts w:hint="eastAsia" w:ascii="宋体" w:hAnsi="宋体" w:cs="宋体"/>
          <w:vertAlign w:val="superscript"/>
          <w:lang w:val="en-US" w:eastAsia="zh-CN"/>
        </w:rPr>
        <w:t>-2</w:t>
      </w:r>
      <w:r>
        <w:rPr>
          <w:rFonts w:hint="eastAsia" w:ascii="宋体" w:hAnsi="宋体" w:cs="宋体"/>
          <w:lang w:val="en-US" w:eastAsia="zh-CN"/>
        </w:rPr>
        <w:t>时，DPSK-16PPM较DPSK-2PPM信噪比增益了1dB。</w:t>
      </w:r>
    </w:p>
    <w:bookmarkEnd w:id="5"/>
    <w:p>
      <w:pPr>
        <w:ind w:firstLine="480" w:firstLineChars="200"/>
        <w:jc w:val="left"/>
        <w:rPr>
          <w:rFonts w:hint="default" w:eastAsia="宋体"/>
          <w:lang w:val="en-US" w:eastAsia="zh-CN"/>
        </w:rPr>
      </w:pPr>
      <w:r>
        <w:rPr>
          <w:rFonts w:hint="eastAsia"/>
          <w:lang w:val="en-US" w:eastAsia="zh-CN"/>
        </w:rPr>
        <w:t>综合上诉可得，无论海洋湍流信道特征如何变化，混合调制较单个调制都能更好的抵抗外界环境对误码性能造成的影响，换句话说，也就是在海洋湍流信道中传输时，混合调制系统误码性能优于单个调制系统的误码性能。</w:t>
      </w:r>
    </w:p>
    <w:p>
      <w:pPr>
        <w:ind w:firstLine="480" w:firstLineChars="200"/>
        <w:jc w:val="left"/>
        <w:rPr>
          <w:rFonts w:hint="eastAsia"/>
        </w:rPr>
      </w:pPr>
      <w:r>
        <w:rPr>
          <w:rFonts w:hint="eastAsia"/>
        </w:rPr>
        <w:t>除了混合调制可以有效的提高UWOC的传输性能，C</w:t>
      </w:r>
      <w:r>
        <w:rPr>
          <w:rFonts w:hint="eastAsia"/>
          <w:lang w:val="en-US" w:eastAsia="zh-CN"/>
        </w:rPr>
        <w:t>-</w:t>
      </w:r>
      <w:r>
        <w:rPr>
          <w:rFonts w:hint="eastAsia"/>
        </w:rPr>
        <w:t>M编码调制也在一定程度上能有效的提高传输性能。</w:t>
      </w:r>
    </w:p>
    <w:p>
      <w:pPr>
        <w:pStyle w:val="2"/>
        <w:bidi w:val="0"/>
      </w:pPr>
      <w:bookmarkStart w:id="6" w:name="OLE_LINK5"/>
      <w:r>
        <w:rPr>
          <w:rFonts w:hint="eastAsia"/>
          <w:lang w:val="en-US" w:eastAsia="zh-CN"/>
        </w:rPr>
        <w:t>3.3</w:t>
      </w:r>
      <w:r>
        <w:rPr>
          <w:rFonts w:hint="eastAsia"/>
        </w:rPr>
        <w:t xml:space="preserve"> C-M编码调制的性能</w:t>
      </w:r>
    </w:p>
    <w:bookmarkEnd w:id="6"/>
    <w:p>
      <w:pPr>
        <w:ind w:firstLine="480" w:firstLineChars="200"/>
      </w:pPr>
      <w:r>
        <w:rPr>
          <w:rFonts w:hint="eastAsia"/>
        </w:rPr>
        <w:t>采用信道编码技术可以很大程度上改善UWOC系统传输性能，并在低SNR下保持低BER</w:t>
      </w:r>
      <w:r>
        <w:rPr>
          <w:rFonts w:hint="eastAsia"/>
        </w:rPr>
        <w:fldChar w:fldCharType="begin"/>
      </w:r>
      <w:r>
        <w:rPr>
          <w:rFonts w:hint="eastAsia"/>
        </w:rPr>
        <w:instrText xml:space="preserve"> REF _Ref26080 \r \h </w:instrText>
      </w:r>
      <w:r>
        <w:rPr>
          <w:rFonts w:hint="eastAsia"/>
        </w:rPr>
        <w:fldChar w:fldCharType="separate"/>
      </w:r>
      <w:r>
        <w:rPr>
          <w:rFonts w:hint="eastAsia"/>
        </w:rPr>
        <w:t>[</w:t>
      </w:r>
      <w:r>
        <w:rPr>
          <w:rFonts w:hint="eastAsia"/>
          <w:lang w:val="en-US" w:eastAsia="zh-CN"/>
        </w:rPr>
        <w:t>7</w:t>
      </w:r>
      <w:r>
        <w:rPr>
          <w:rFonts w:hint="eastAsia"/>
        </w:rPr>
        <w:t>]</w:t>
      </w:r>
      <w:r>
        <w:rPr>
          <w:rFonts w:hint="eastAsia"/>
        </w:rPr>
        <w:fldChar w:fldCharType="end"/>
      </w:r>
      <w:r>
        <w:rPr>
          <w:rFonts w:hint="eastAsia"/>
        </w:rPr>
        <w:t>。在UOWC系统中实现了诸如低密度奇偶校验（LDPC），里德所罗门（RS）等信道编码方案</w:t>
      </w:r>
      <w:r>
        <w:rPr>
          <w:rFonts w:hint="eastAsia"/>
          <w:lang w:eastAsia="zh-CN"/>
        </w:rPr>
        <w:t>【</w:t>
      </w:r>
      <w:r>
        <w:rPr>
          <w:rFonts w:hint="eastAsia"/>
          <w:lang w:val="en-US" w:eastAsia="zh-CN"/>
        </w:rPr>
        <w:t>20-23】，</w:t>
      </w:r>
      <w:r>
        <w:rPr>
          <w:rFonts w:hint="eastAsia"/>
        </w:rPr>
        <w:t>但</w:t>
      </w:r>
      <w:r>
        <w:rPr>
          <w:rFonts w:hint="eastAsia"/>
          <w:lang w:val="en-US" w:eastAsia="zh-CN"/>
        </w:rPr>
        <w:t>在这些报道中</w:t>
      </w:r>
      <w:r>
        <w:rPr>
          <w:rFonts w:hint="eastAsia"/>
        </w:rPr>
        <w:t>都仅考虑了信道吸收和散射影响，未考虑强海洋湍流的影响。本文将考虑信道衰减和衰落的情况下，分别以RS码和LDPC码与mPPM调制混合为例，研究在强海洋湍流信道下的C</w:t>
      </w:r>
      <w:r>
        <w:rPr>
          <w:rFonts w:hint="eastAsia"/>
          <w:lang w:val="en-US" w:eastAsia="zh-CN"/>
        </w:rPr>
        <w:t>-</w:t>
      </w:r>
      <w:r>
        <w:rPr>
          <w:rFonts w:hint="eastAsia"/>
        </w:rPr>
        <w:t>M混合调制格式的BER性能。</w:t>
      </w:r>
    </w:p>
    <w:p>
      <w:pPr>
        <w:ind w:firstLine="480" w:firstLineChars="200"/>
      </w:pPr>
      <w:r>
        <w:rPr>
          <w:rFonts w:hint="eastAsia"/>
        </w:rPr>
        <w:t>若C</w:t>
      </w:r>
      <w:r>
        <w:rPr>
          <w:rFonts w:hint="eastAsia"/>
          <w:lang w:val="en-US" w:eastAsia="zh-CN"/>
        </w:rPr>
        <w:t>-</w:t>
      </w:r>
      <w:r>
        <w:rPr>
          <w:rFonts w:hint="eastAsia"/>
        </w:rPr>
        <w:t>M编码调制为基于RS编码与调制结合的格式，则基于RS码的混合信号的BER性能，其中表达可以如下</w:t>
      </w:r>
      <w:r>
        <w:rPr>
          <w:rFonts w:hint="eastAsia"/>
        </w:rPr>
        <w:fldChar w:fldCharType="begin"/>
      </w:r>
      <w:r>
        <w:rPr>
          <w:rFonts w:hint="eastAsia"/>
        </w:rPr>
        <w:instrText xml:space="preserve"> REF _ENREF_91 \r \h </w:instrText>
      </w:r>
      <w:r>
        <w:rPr>
          <w:rFonts w:hint="eastAsia"/>
        </w:rPr>
        <w:fldChar w:fldCharType="separate"/>
      </w:r>
      <w:r>
        <w:rPr>
          <w:rFonts w:hint="eastAsia"/>
        </w:rPr>
        <w:t>[3</w:t>
      </w:r>
      <w:r>
        <w:rPr>
          <w:rFonts w:hint="eastAsia"/>
          <w:lang w:val="en-US" w:eastAsia="zh-CN"/>
        </w:rPr>
        <w:t>3</w:t>
      </w:r>
      <w:r>
        <w:rPr>
          <w:rFonts w:hint="eastAsia"/>
        </w:rPr>
        <w:t>]</w:t>
      </w:r>
      <w:r>
        <w:rPr>
          <w:rFonts w:hint="eastAsia"/>
        </w:rPr>
        <w:fldChar w:fldCharType="end"/>
      </w:r>
      <w:r>
        <w:rPr>
          <w:rFonts w:hint="eastAsia"/>
        </w:rPr>
        <w:t>：</w:t>
      </w:r>
    </w:p>
    <w:p>
      <w:pPr>
        <w:pStyle w:val="6"/>
        <w:jc w:val="right"/>
      </w:pPr>
      <w:r>
        <w:rPr>
          <w:position w:val="-30"/>
        </w:rPr>
        <w:object>
          <v:shape id="_x0000_i1064" o:spt="75" type="#_x0000_t75" style="height:36pt;width:251.25pt;" o:ole="t" filled="f" o:preferrelative="t" stroked="f" coordsize="21600,21600">
            <v:path/>
            <v:fill on="f" focussize="0,0"/>
            <v:stroke on="f" joinstyle="miter"/>
            <v:imagedata r:id="rId80" o:title=""/>
            <o:lock v:ext="edit" aspectratio="t"/>
            <w10:wrap type="none"/>
            <w10:anchorlock/>
          </v:shape>
          <o:OLEObject Type="Embed" ProgID="Equation.DSMT4" ShapeID="_x0000_i1064" DrawAspect="Content" ObjectID="_1468075759" r:id="rId79">
            <o:LockedField>false</o:LockedField>
          </o:OLEObject>
        </w:object>
      </w:r>
      <w:r>
        <w:rPr>
          <w:rFonts w:hint="eastAsia"/>
          <w:position w:val="-30"/>
          <w:lang w:val="en-US" w:eastAsia="zh-CN"/>
        </w:rPr>
        <w:t xml:space="preserve">        </w:t>
      </w:r>
      <w:r>
        <w:rPr>
          <w:rFonts w:hint="eastAsia"/>
        </w:rPr>
        <w:t>（2</w:t>
      </w:r>
      <w:r>
        <w:rPr>
          <w:rFonts w:hint="eastAsia"/>
          <w:lang w:val="en-US" w:eastAsia="zh-CN"/>
        </w:rPr>
        <w:t>4</w:t>
      </w:r>
      <w:r>
        <w:rPr>
          <w:rFonts w:hint="eastAsia"/>
        </w:rPr>
        <w:t>）</w:t>
      </w:r>
    </w:p>
    <w:p>
      <w:pPr>
        <w:ind w:firstLine="480" w:firstLineChars="200"/>
      </w:pPr>
      <w:r>
        <w:rPr>
          <w:rFonts w:hint="eastAsia"/>
        </w:rPr>
        <w:t>其中m表示一个符号中包含的比特数，t表示纠错能力，SER</w:t>
      </w:r>
      <w:r>
        <w:rPr>
          <w:vertAlign w:val="subscript"/>
        </w:rPr>
        <w:t>in</w:t>
      </w:r>
      <w:r>
        <w:rPr>
          <w:rFonts w:hint="eastAsia"/>
        </w:rPr>
        <w:t xml:space="preserve"> 表示输入符号错误率。对于RS-mPPM混合调制信号，且</w:t>
      </w:r>
      <w:r>
        <w:rPr>
          <w:rFonts w:hint="eastAsia"/>
          <w:lang w:val="en-US" w:eastAsia="zh-CN"/>
        </w:rPr>
        <w:t>在</w:t>
      </w:r>
      <w:r>
        <w:rPr>
          <w:rFonts w:hint="eastAsia"/>
        </w:rPr>
        <w:t>BER取最大时，则RS-mPPM的BER表达式可表示为：</w:t>
      </w:r>
    </w:p>
    <w:p>
      <w:pPr>
        <w:ind w:firstLine="240"/>
        <w:rPr>
          <w:position w:val="-30"/>
        </w:rPr>
      </w:pPr>
      <w:r>
        <w:rPr>
          <w:position w:val="-30"/>
        </w:rPr>
        <w:object>
          <v:shape id="_x0000_i1065" o:spt="75" type="#_x0000_t75" style="height:36pt;width:381pt;" o:ole="t" filled="f" o:preferrelative="t" stroked="f" coordsize="21600,21600">
            <v:path/>
            <v:fill on="f" focussize="0,0"/>
            <v:stroke on="f" joinstyle="miter"/>
            <v:imagedata r:id="rId82" o:title=""/>
            <o:lock v:ext="edit" aspectratio="f"/>
            <w10:wrap type="none"/>
            <w10:anchorlock/>
          </v:shape>
          <o:OLEObject Type="Embed" ProgID="Equation.DSMT4" ShapeID="_x0000_i1065" DrawAspect="Content" ObjectID="_1468075760" r:id="rId81">
            <o:LockedField>false</o:LockedField>
          </o:OLEObject>
        </w:object>
      </w:r>
      <w:r>
        <w:rPr>
          <w:rFonts w:hint="eastAsia"/>
        </w:rPr>
        <w:t>(2</w:t>
      </w:r>
      <w:r>
        <w:rPr>
          <w:rFonts w:hint="eastAsia"/>
          <w:lang w:val="en-US" w:eastAsia="zh-CN"/>
        </w:rPr>
        <w:t>5</w:t>
      </w:r>
      <w:r>
        <w:rPr>
          <w:rFonts w:hint="eastAsia"/>
        </w:rPr>
        <w:t>)</w:t>
      </w:r>
    </w:p>
    <w:p>
      <w:pPr>
        <w:spacing w:line="460" w:lineRule="exact"/>
        <w:ind w:firstLine="240"/>
        <w:rPr>
          <w:color w:val="000000" w:themeColor="text1"/>
          <w14:textFill>
            <w14:solidFill>
              <w14:schemeClr w14:val="tx1"/>
            </w14:solidFill>
          </w14:textFill>
        </w:rPr>
      </w:pPr>
      <w:r>
        <w:rPr>
          <w:rFonts w:hint="eastAsia"/>
        </w:rPr>
        <w:t>当C</w:t>
      </w:r>
      <w:r>
        <w:rPr>
          <w:rFonts w:hint="eastAsia"/>
          <w:lang w:val="en-US" w:eastAsia="zh-CN"/>
        </w:rPr>
        <w:t>-</w:t>
      </w:r>
      <w:r>
        <w:rPr>
          <w:rFonts w:hint="eastAsia"/>
        </w:rPr>
        <w:t>M编码调制为基于LDPC编码与调制结合的格式时，本文LDPC</w:t>
      </w:r>
      <w:r>
        <w:rPr>
          <w:rFonts w:hint="eastAsia"/>
          <w:color w:val="000000" w:themeColor="text1"/>
          <w14:textFill>
            <w14:solidFill>
              <w14:schemeClr w14:val="tx1"/>
            </w14:solidFill>
          </w14:textFill>
        </w:rPr>
        <w:t>译码采用的是置信度传播（Belief Propagtion，BP）算法。该算法进行译码时需要用到信号的对数似然比（Log-Likelihood Ratio，LLR）作为译码的初始化信息，LLR的定义为</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_Ref28497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w:t>
      </w: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 xml:space="preserve">： </w:t>
      </w:r>
    </w:p>
    <w:p>
      <w:pPr>
        <w:pStyle w:val="6"/>
        <w:tabs>
          <w:tab w:val="right" w:pos="9072"/>
          <w:tab w:val="clear" w:pos="8300"/>
        </w:tabs>
        <w:jc w:val="right"/>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position w:val="-30"/>
          <w14:textFill>
            <w14:solidFill>
              <w14:schemeClr w14:val="tx1"/>
            </w14:solidFill>
          </w14:textFill>
        </w:rPr>
        <w:object>
          <v:shape id="_x0000_i1066" o:spt="75" type="#_x0000_t75" style="height:32.25pt;width:66.75pt;" o:ole="t" filled="f" o:preferrelative="t" stroked="f" coordsize="21600,21600">
            <v:path/>
            <v:fill on="f" focussize="0,0"/>
            <v:stroke on="f" joinstyle="miter"/>
            <v:imagedata r:id="rId84" o:title=""/>
            <o:lock v:ext="edit" aspectratio="t"/>
            <w10:wrap type="none"/>
            <w10:anchorlock/>
          </v:shape>
          <o:OLEObject Type="Embed" ProgID="Equation.DSMT4" ShapeID="_x0000_i1066" DrawAspect="Content" ObjectID="_1468075761" r:id="rId83">
            <o:LockedField>false</o:LockedField>
          </o:OLEObject>
        </w:object>
      </w:r>
      <w:r>
        <w:rPr>
          <w:rFonts w:hint="eastAsia"/>
          <w:color w:val="000000" w:themeColor="text1"/>
          <w:position w:val="-30"/>
          <w:lang w:val="en-US" w:eastAsia="zh-CN"/>
          <w14:textFill>
            <w14:solidFill>
              <w14:schemeClr w14:val="tx1"/>
            </w14:solidFill>
          </w14:textFill>
        </w:rPr>
        <w:t xml:space="preserve">                        </w:t>
      </w:r>
      <w:r>
        <w:rPr>
          <w:rFonts w:hint="eastAsia"/>
        </w:rPr>
        <w:t>(2</w:t>
      </w:r>
      <w:r>
        <w:rPr>
          <w:rFonts w:hint="eastAsia"/>
          <w:lang w:val="en-US" w:eastAsia="zh-CN"/>
        </w:rPr>
        <w:t>6</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其中，P</w:t>
      </w:r>
      <w:r>
        <w:rPr>
          <w:rFonts w:hint="eastAsia"/>
          <w:color w:val="000000" w:themeColor="text1"/>
          <w:vertAlign w:val="subscript"/>
          <w14:textFill>
            <w14:solidFill>
              <w14:schemeClr w14:val="tx1"/>
            </w14:solidFill>
          </w14:textFill>
        </w:rPr>
        <w:t>R</w:t>
      </w:r>
      <w:r>
        <w:rPr>
          <w:rFonts w:hint="eastAsia"/>
          <w:color w:val="000000" w:themeColor="text1"/>
          <w14:textFill>
            <w14:solidFill>
              <w14:schemeClr w14:val="tx1"/>
            </w14:solidFill>
          </w14:textFill>
        </w:rPr>
        <w:t>(r|1)和P</w:t>
      </w:r>
      <w:r>
        <w:rPr>
          <w:rFonts w:hint="eastAsia"/>
          <w:color w:val="000000" w:themeColor="text1"/>
          <w:vertAlign w:val="subscript"/>
          <w14:textFill>
            <w14:solidFill>
              <w14:schemeClr w14:val="tx1"/>
            </w14:solidFill>
          </w14:textFill>
        </w:rPr>
        <w:t>R</w:t>
      </w:r>
      <w:r>
        <w:rPr>
          <w:rFonts w:hint="eastAsia"/>
          <w:color w:val="000000" w:themeColor="text1"/>
          <w14:textFill>
            <w14:solidFill>
              <w14:schemeClr w14:val="tx1"/>
            </w14:solidFill>
          </w14:textFill>
        </w:rPr>
        <w:t>(r|0)表示发射端信号为“1” 和“0”时，接收端对应的概率密度函数。</w:t>
      </w:r>
    </w:p>
    <w:p>
      <w:pPr>
        <w:ind w:firstLine="240"/>
        <w:rPr>
          <w:color w:val="000000" w:themeColor="text1"/>
          <w:position w:val="-12"/>
          <w14:textFill>
            <w14:solidFill>
              <w14:schemeClr w14:val="tx1"/>
            </w14:solidFill>
          </w14:textFill>
        </w:rPr>
      </w:pPr>
      <w:r>
        <w:rPr>
          <w:rFonts w:hint="eastAsia"/>
          <w:color w:val="000000" w:themeColor="text1"/>
          <w14:textFill>
            <w14:solidFill>
              <w14:schemeClr w14:val="tx1"/>
            </w14:solidFill>
          </w14:textFill>
        </w:rPr>
        <w:t>假设发射信号和接收信号分别为x,y则通过水下信道传输后的信号可表示为:</w:t>
      </w:r>
    </w:p>
    <w:p>
      <w:pPr>
        <w:ind w:firstLine="1200" w:firstLineChars="500"/>
        <w:jc w:val="right"/>
        <w:rPr>
          <w:color w:val="000000" w:themeColor="text1"/>
          <w14:textFill>
            <w14:solidFill>
              <w14:schemeClr w14:val="tx1"/>
            </w14:solidFill>
          </w14:textFill>
        </w:rPr>
      </w:pPr>
      <w:bookmarkStart w:id="7" w:name="OLE_LINK6"/>
      <w:r>
        <w:rPr>
          <w:rFonts w:hint="eastAsia"/>
          <w:color w:val="000000" w:themeColor="text1"/>
          <w:position w:val="-12"/>
          <w14:textFill>
            <w14:solidFill>
              <w14:schemeClr w14:val="tx1"/>
            </w14:solidFill>
          </w14:textFill>
        </w:rPr>
        <w:object>
          <v:shape id="_x0000_i1067" o:spt="75" type="#_x0000_t75" style="height:18pt;width:65.25pt;" o:ole="t" filled="f" o:preferrelative="t" stroked="f" coordsize="21600,21600">
            <v:path/>
            <v:fill on="f" focussize="0,0"/>
            <v:stroke on="f" joinstyle="miter"/>
            <v:imagedata r:id="rId86" o:title=""/>
            <o:lock v:ext="edit" aspectratio="f"/>
            <w10:wrap type="none"/>
            <w10:anchorlock/>
          </v:shape>
          <o:OLEObject Type="Embed" ProgID="Equation.DSMT4" ShapeID="_x0000_i1067" DrawAspect="Content" ObjectID="_1468075762" r:id="rId85">
            <o:LockedField>false</o:LockedField>
          </o:OLEObject>
        </w:object>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rPr>
        <w:t>(2</w:t>
      </w:r>
      <w:r>
        <w:rPr>
          <w:rFonts w:hint="eastAsia"/>
          <w:lang w:val="en-US" w:eastAsia="zh-CN"/>
        </w:rPr>
        <w:t>7</w:t>
      </w:r>
      <w:r>
        <w:rPr>
          <w:rFonts w:hint="eastAsia"/>
        </w:rPr>
        <w:t>)</w:t>
      </w:r>
    </w:p>
    <w:bookmarkEnd w:id="7"/>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cs="Times New Roman"/>
          <w:i/>
          <w:iCs/>
          <w:szCs w:val="24"/>
        </w:rPr>
        <w:t>ƞ</w:t>
      </w:r>
      <w:r>
        <w:rPr>
          <w:rFonts w:hint="eastAsia" w:ascii="宋体" w:hAnsi="宋体" w:cs="宋体"/>
          <w:color w:val="000000"/>
          <w:kern w:val="0"/>
          <w:szCs w:val="24"/>
        </w:rPr>
        <w:t>是接收机转换效率,</w:t>
      </w:r>
      <w:r>
        <w:rPr>
          <w:rFonts w:hint="eastAsia"/>
          <w:color w:val="000000" w:themeColor="text1"/>
          <w14:textFill>
            <w14:solidFill>
              <w14:schemeClr w14:val="tx1"/>
            </w14:solidFill>
          </w14:textFill>
        </w:rPr>
        <w:t>I</w:t>
      </w:r>
      <w:r>
        <w:rPr>
          <w:color w:val="000000" w:themeColor="text1"/>
          <w14:textFill>
            <w14:solidFill>
              <w14:schemeClr w14:val="tx1"/>
            </w14:solidFill>
          </w14:textFill>
        </w:rPr>
        <w:t>是信道状态信息，表征</w:t>
      </w:r>
      <w:r>
        <w:rPr>
          <w:rFonts w:hint="eastAsia"/>
          <w:color w:val="000000" w:themeColor="text1"/>
          <w14:textFill>
            <w14:solidFill>
              <w14:schemeClr w14:val="tx1"/>
            </w14:solidFill>
          </w14:textFill>
        </w:rPr>
        <w:t>水下</w:t>
      </w:r>
      <w:r>
        <w:rPr>
          <w:color w:val="000000" w:themeColor="text1"/>
          <w14:textFill>
            <w14:solidFill>
              <w14:schemeClr w14:val="tx1"/>
            </w14:solidFill>
          </w14:textFill>
        </w:rPr>
        <w:t xml:space="preserve">湍流强度，符合 </w:t>
      </w:r>
      <w:r>
        <w:rPr>
          <w:rFonts w:hint="eastAsia"/>
          <w:color w:val="000000" w:themeColor="text1"/>
          <w14:textFill>
            <w14:solidFill>
              <w14:schemeClr w14:val="tx1"/>
            </w14:solidFill>
          </w14:textFill>
        </w:rPr>
        <w:t xml:space="preserve">gamma-gamma </w:t>
      </w:r>
      <w:r>
        <w:rPr>
          <w:color w:val="000000" w:themeColor="text1"/>
          <w14:textFill>
            <w14:solidFill>
              <w14:schemeClr w14:val="tx1"/>
            </w14:solidFill>
          </w14:textFill>
        </w:rPr>
        <w:t xml:space="preserve">分布; </w:t>
      </w:r>
      <w:r>
        <w:rPr>
          <w:rFonts w:hint="eastAsia"/>
          <w:color w:val="000000" w:themeColor="text1"/>
          <w14:textFill>
            <w14:solidFill>
              <w14:schemeClr w14:val="tx1"/>
            </w14:solidFill>
          </w14:textFill>
        </w:rPr>
        <w:t>n</w:t>
      </w:r>
      <w:r>
        <w:rPr>
          <w:rFonts w:hint="eastAsia"/>
          <w:color w:val="000000" w:themeColor="text1"/>
          <w:vertAlign w:val="subscript"/>
          <w14:textFill>
            <w14:solidFill>
              <w14:schemeClr w14:val="tx1"/>
            </w14:solidFill>
          </w14:textFill>
        </w:rPr>
        <w:t>0</w:t>
      </w:r>
      <w:r>
        <w:rPr>
          <w:color w:val="000000" w:themeColor="text1"/>
          <w14:textFill>
            <w14:solidFill>
              <w14:schemeClr w14:val="tx1"/>
            </w14:solidFill>
          </w14:textFill>
        </w:rPr>
        <w:t>是接收机</w:t>
      </w:r>
      <w:r>
        <w:rPr>
          <w:rFonts w:hint="eastAsia"/>
          <w:color w:val="000000" w:themeColor="text1"/>
          <w14:textFill>
            <w14:solidFill>
              <w14:schemeClr w14:val="tx1"/>
            </w14:solidFill>
          </w14:textFill>
        </w:rPr>
        <w:t>器件</w:t>
      </w:r>
      <w:r>
        <w:rPr>
          <w:color w:val="000000" w:themeColor="text1"/>
          <w14:textFill>
            <w14:solidFill>
              <w14:schemeClr w14:val="tx1"/>
            </w14:solidFill>
          </w14:textFill>
        </w:rPr>
        <w:t>引入的噪声的总和，可认为是独立同分布的高斯噪声</w:t>
      </w:r>
      <w:r>
        <w:rPr>
          <w:rFonts w:hint="eastAsia"/>
          <w:color w:val="000000" w:themeColor="text1"/>
          <w14:textFill>
            <w14:solidFill>
              <w14:schemeClr w14:val="tx1"/>
            </w14:solidFill>
          </w14:textFill>
        </w:rPr>
        <w:t>，其均值为0，方差为</w:t>
      </w:r>
      <w:r>
        <w:rPr>
          <w:rFonts w:cs="Times New Roman"/>
          <w:i/>
          <w:iCs/>
          <w:color w:val="000000" w:themeColor="text1"/>
          <w14:textFill>
            <w14:solidFill>
              <w14:schemeClr w14:val="tx1"/>
            </w14:solidFill>
          </w14:textFill>
        </w:rPr>
        <w:t>σ</w:t>
      </w:r>
      <w:r>
        <w:rPr>
          <w:rFonts w:hint="eastAsia" w:cs="Times New Roman"/>
          <w:i/>
          <w:iCs/>
          <w:color w:val="000000" w:themeColor="text1"/>
          <w:vertAlign w:val="superscript"/>
          <w14:textFill>
            <w14:solidFill>
              <w14:schemeClr w14:val="tx1"/>
            </w14:solidFill>
          </w14:textFill>
        </w:rPr>
        <w:t>2</w:t>
      </w:r>
      <w:r>
        <w:rPr>
          <w:rFonts w:hint="eastAsia" w:cs="Times New Roman"/>
          <w:color w:val="000000" w:themeColor="text1"/>
          <w14:textFill>
            <w14:solidFill>
              <w14:schemeClr w14:val="tx1"/>
            </w14:solidFill>
          </w14:textFill>
        </w:rPr>
        <w:t>的高斯随机变量。</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信源等概分布</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 xml:space="preserve">即 P( x = 1) = P( x = 0) </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，则 LL</w:t>
      </w:r>
      <w:r>
        <w:rPr>
          <w:rFonts w:hint="eastAsia"/>
          <w:color w:val="000000" w:themeColor="text1"/>
          <w14:textFill>
            <w14:solidFill>
              <w14:schemeClr w14:val="tx1"/>
            </w14:solidFill>
          </w14:textFill>
        </w:rPr>
        <w:t>R</w:t>
      </w:r>
      <w:r>
        <w:rPr>
          <w:color w:val="000000" w:themeColor="text1"/>
          <w14:textFill>
            <w14:solidFill>
              <w14:schemeClr w14:val="tx1"/>
            </w14:solidFill>
          </w14:textFill>
        </w:rPr>
        <w:t>-BP 译码初始化值为</w:t>
      </w:r>
      <w:r>
        <w:rPr>
          <w:rFonts w:hint="eastAsia"/>
          <w:color w:val="000000" w:themeColor="text1"/>
          <w14:textFill>
            <w14:solidFill>
              <w14:schemeClr w14:val="tx1"/>
            </w14:solidFill>
          </w14:textFill>
        </w:rPr>
        <w:t>：</w:t>
      </w:r>
    </w:p>
    <w:p>
      <w:pPr>
        <w:ind w:firstLine="240"/>
        <w:jc w:val="right"/>
        <w:rPr>
          <w:color w:val="000000" w:themeColor="text1"/>
          <w14:textFill>
            <w14:solidFill>
              <w14:schemeClr w14:val="tx1"/>
            </w14:solidFill>
          </w14:textFill>
        </w:rPr>
      </w:pPr>
      <w:r>
        <w:rPr>
          <w:color w:val="000000" w:themeColor="text1"/>
          <w:position w:val="-30"/>
          <w14:textFill>
            <w14:solidFill>
              <w14:schemeClr w14:val="tx1"/>
            </w14:solidFill>
          </w14:textFill>
        </w:rPr>
        <w:object>
          <v:shape id="_x0000_i1068" o:spt="75" type="#_x0000_t75" style="height:36pt;width:168pt;" o:ole="t" filled="f" o:preferrelative="t" stroked="f" coordsize="21600,21600">
            <v:path/>
            <v:fill on="f" focussize="0,0"/>
            <v:stroke on="f" joinstyle="miter"/>
            <v:imagedata r:id="rId88" o:title=""/>
            <o:lock v:ext="edit" aspectratio="f"/>
            <w10:wrap type="none"/>
            <w10:anchorlock/>
          </v:shape>
          <o:OLEObject Type="Embed" ProgID="Equation.DSMT4" ShapeID="_x0000_i1068" DrawAspect="Content" ObjectID="_1468075763" r:id="rId87">
            <o:LockedField>false</o:LockedField>
          </o:OLEObject>
        </w:object>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rPr>
        <w:t>(2</w:t>
      </w:r>
      <w:r>
        <w:rPr>
          <w:rFonts w:hint="eastAsia"/>
          <w:lang w:val="en-US" w:eastAsia="zh-CN"/>
        </w:rPr>
        <w:t>8</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若调制格式为mPPM调制时，则第</w:t>
      </w:r>
      <w:r>
        <w:rPr>
          <w:rFonts w:hint="eastAsia"/>
          <w:i/>
          <w:iCs/>
          <w:color w:val="000000" w:themeColor="text1"/>
          <w14:textFill>
            <w14:solidFill>
              <w14:schemeClr w14:val="tx1"/>
            </w14:solidFill>
          </w14:textFill>
        </w:rPr>
        <w:t>l</w:t>
      </w:r>
      <w:r>
        <w:rPr>
          <w:rFonts w:hint="eastAsia"/>
          <w:color w:val="000000" w:themeColor="text1"/>
          <w14:textFill>
            <w14:solidFill>
              <w14:schemeClr w14:val="tx1"/>
            </w14:solidFill>
          </w14:textFill>
        </w:rPr>
        <w:t>时隙中有脉冲信号的似然比</w:t>
      </w:r>
      <w:r>
        <w:rPr>
          <w:rFonts w:hint="eastAsia"/>
          <w:i/>
          <w:iCs/>
          <w:color w:val="000000" w:themeColor="text1"/>
          <w14:textFill>
            <w14:solidFill>
              <w14:schemeClr w14:val="tx1"/>
            </w14:solidFill>
          </w14:textFill>
        </w:rPr>
        <w:t>L</w:t>
      </w:r>
      <w:r>
        <w:rPr>
          <w:rFonts w:hint="eastAsia"/>
          <w:i/>
          <w:iCs/>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可表示为：</w:t>
      </w:r>
    </w:p>
    <w:p>
      <w:pPr>
        <w:ind w:firstLine="240"/>
        <w:jc w:val="right"/>
        <w:rPr>
          <w:color w:val="000000" w:themeColor="text1"/>
          <w14:textFill>
            <w14:solidFill>
              <w14:schemeClr w14:val="tx1"/>
            </w14:solidFill>
          </w14:textFill>
        </w:rPr>
      </w:pPr>
      <w:r>
        <w:rPr>
          <w:position w:val="-32"/>
        </w:rPr>
        <w:object>
          <v:shape id="_x0000_i1069" o:spt="75" type="#_x0000_t75" style="height:38.25pt;width:150.75pt;" o:ole="t" filled="f" o:preferrelative="t" stroked="f" coordsize="21600,21600">
            <v:path/>
            <v:fill on="f" focussize="0,0"/>
            <v:stroke on="f" joinstyle="miter"/>
            <v:imagedata r:id="rId90" o:title=""/>
            <o:lock v:ext="edit" aspectratio="f"/>
            <w10:wrap type="none"/>
            <w10:anchorlock/>
          </v:shape>
          <o:OLEObject Type="Embed" ProgID="Equation.DSMT4" ShapeID="_x0000_i1069" DrawAspect="Content" ObjectID="_1468075764" r:id="rId89">
            <o:LockedField>false</o:LockedField>
          </o:OLEObject>
        </w:object>
      </w:r>
      <w:r>
        <w:rPr>
          <w:rFonts w:hint="eastAsia"/>
          <w:position w:val="-32"/>
        </w:rPr>
        <w:tab/>
      </w:r>
      <w:r>
        <w:rPr>
          <w:rFonts w:hint="eastAsia"/>
          <w:position w:val="-32"/>
        </w:rPr>
        <w:tab/>
      </w:r>
      <w:r>
        <w:rPr>
          <w:rFonts w:hint="eastAsia"/>
          <w:position w:val="-32"/>
        </w:rPr>
        <w:tab/>
      </w:r>
      <w:r>
        <w:rPr>
          <w:rFonts w:hint="eastAsia"/>
          <w:position w:val="-32"/>
        </w:rPr>
        <w:tab/>
      </w:r>
      <w:r>
        <w:rPr>
          <w:rFonts w:hint="eastAsia"/>
          <w:position w:val="-32"/>
        </w:rPr>
        <w:tab/>
      </w:r>
      <w:r>
        <w:rPr>
          <w:rFonts w:hint="eastAsia"/>
          <w:position w:val="-32"/>
        </w:rPr>
        <w:tab/>
      </w:r>
      <w:r>
        <w:rPr>
          <w:rFonts w:hint="eastAsia"/>
        </w:rPr>
        <w:t>(</w:t>
      </w:r>
      <w:r>
        <w:rPr>
          <w:rFonts w:hint="eastAsia"/>
          <w:lang w:val="en-US" w:eastAsia="zh-CN"/>
        </w:rPr>
        <w:t>29</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式中，P</w:t>
      </w:r>
      <w:r>
        <w:rPr>
          <w:rFonts w:hint="eastAsia"/>
          <w:color w:val="000000" w:themeColor="text1"/>
          <w:vertAlign w:val="subscript"/>
          <w14:textFill>
            <w14:solidFill>
              <w14:schemeClr w14:val="tx1"/>
            </w14:solidFill>
          </w14:textFill>
        </w:rPr>
        <w:t>r,</w:t>
      </w:r>
      <w:r>
        <w:rPr>
          <w:color w:val="000000" w:themeColor="text1"/>
          <w:vertAlign w:val="subscript"/>
          <w14:textFill>
            <w14:solidFill>
              <w14:schemeClr w14:val="tx1"/>
            </w14:solidFill>
          </w14:textFill>
        </w:rPr>
        <w:t>s</w:t>
      </w:r>
      <w:r>
        <w:rPr>
          <w:color w:val="000000" w:themeColor="text1"/>
          <w14:textFill>
            <w14:solidFill>
              <w14:schemeClr w14:val="tx1"/>
            </w14:solidFill>
          </w14:textFill>
        </w:rPr>
        <w:t>表示该时隙有脉冲的概率，P</w:t>
      </w:r>
      <w:r>
        <w:rPr>
          <w:color w:val="000000" w:themeColor="text1"/>
          <w:vertAlign w:val="subscript"/>
          <w14:textFill>
            <w14:solidFill>
              <w14:schemeClr w14:val="tx1"/>
            </w14:solidFill>
          </w14:textFill>
        </w:rPr>
        <w:t>r</w:t>
      </w:r>
      <w:r>
        <w:rPr>
          <w:rFonts w:hint="eastAsia"/>
          <w:color w:val="000000" w:themeColor="text1"/>
          <w:vertAlign w:val="subscript"/>
          <w14:textFill>
            <w14:solidFill>
              <w14:schemeClr w14:val="tx1"/>
            </w14:solidFill>
          </w14:textFill>
        </w:rPr>
        <w:t>,</w:t>
      </w:r>
      <w:r>
        <w:rPr>
          <w:color w:val="000000" w:themeColor="text1"/>
          <w:vertAlign w:val="subscript"/>
          <w14:textFill>
            <w14:solidFill>
              <w14:schemeClr w14:val="tx1"/>
            </w14:solidFill>
          </w14:textFill>
        </w:rPr>
        <w:t>n</w:t>
      </w:r>
      <w:r>
        <w:rPr>
          <w:color w:val="000000" w:themeColor="text1"/>
          <w14:textFill>
            <w14:solidFill>
              <w14:schemeClr w14:val="tx1"/>
            </w14:solidFill>
          </w14:textFill>
        </w:rPr>
        <w:t>表示该时隙无脉冲的概率</w:t>
      </w:r>
      <w:r>
        <w:rPr>
          <w:rFonts w:hint="eastAsia"/>
          <w:color w:val="000000" w:themeColor="text1"/>
          <w14:textFill>
            <w14:solidFill>
              <w14:schemeClr w14:val="tx1"/>
            </w14:solidFill>
          </w14:textFill>
        </w:rPr>
        <w:t>。此时LLR-BP译码初始化：</w:t>
      </w:r>
    </w:p>
    <w:p>
      <w:pPr>
        <w:ind w:firstLine="240"/>
        <w:jc w:val="right"/>
        <w:rPr>
          <w:color w:val="000000" w:themeColor="text1"/>
          <w:position w:val="-48"/>
          <w14:textFill>
            <w14:solidFill>
              <w14:schemeClr w14:val="tx1"/>
            </w14:solidFill>
          </w14:textFill>
        </w:rPr>
      </w:pPr>
      <w:r>
        <w:rPr>
          <w:color w:val="000000" w:themeColor="text1"/>
          <w:position w:val="-48"/>
          <w14:textFill>
            <w14:solidFill>
              <w14:schemeClr w14:val="tx1"/>
            </w14:solidFill>
          </w14:textFill>
        </w:rPr>
        <w:object>
          <v:shape id="_x0000_i1070" o:spt="75" type="#_x0000_t75" style="height:54pt;width:368.25pt;" o:ole="t" filled="f" o:preferrelative="t" stroked="f" coordsize="21600,21600">
            <v:path/>
            <v:fill on="f" focussize="0,0"/>
            <v:stroke on="f" joinstyle="miter"/>
            <v:imagedata r:id="rId92" o:title=""/>
            <o:lock v:ext="edit" aspectratio="f"/>
            <w10:wrap type="none"/>
            <w10:anchorlock/>
          </v:shape>
          <o:OLEObject Type="Embed" ProgID="Equation.DSMT4" ShapeID="_x0000_i1070" DrawAspect="Content" ObjectID="_1468075765" r:id="rId91">
            <o:LockedField>false</o:LockedField>
          </o:OLEObject>
        </w:object>
      </w:r>
      <w:r>
        <w:rPr>
          <w:rFonts w:hint="eastAsia"/>
          <w:color w:val="000000" w:themeColor="text1"/>
          <w:position w:val="-48"/>
          <w:lang w:val="en-US" w:eastAsia="zh-CN"/>
          <w14:textFill>
            <w14:solidFill>
              <w14:schemeClr w14:val="tx1"/>
            </w14:solidFill>
          </w14:textFill>
        </w:rPr>
        <w:t xml:space="preserve"> </w:t>
      </w:r>
      <w:r>
        <w:rPr>
          <w:rFonts w:hint="eastAsia"/>
        </w:rPr>
        <w:t>(</w:t>
      </w:r>
      <w:r>
        <w:rPr>
          <w:rFonts w:hint="eastAsia"/>
          <w:lang w:val="en-US" w:eastAsia="zh-CN"/>
        </w:rPr>
        <w:t>30</w:t>
      </w:r>
      <w:r>
        <w:rPr>
          <w:rFonts w:hint="eastAsia"/>
        </w:rPr>
        <w:t>)</w:t>
      </w:r>
    </w:p>
    <w:p>
      <w:pPr>
        <w:spacing w:line="460" w:lineRule="exact"/>
        <w:ind w:firstLine="240"/>
        <w:rPr>
          <w:rFonts w:hint="default" w:eastAsia="宋体"/>
          <w:lang w:val="en-US" w:eastAsia="zh-CN"/>
        </w:rPr>
      </w:pPr>
      <w:r>
        <w:rPr>
          <w:rFonts w:hint="eastAsia"/>
        </w:rPr>
        <w:t>对于RS与mPPM相互作用时信号的误码性能研究，将从</w:t>
      </w:r>
      <w:r>
        <w:rPr>
          <w:rFonts w:hint="eastAsia"/>
          <w:lang w:val="en-US" w:eastAsia="zh-CN"/>
        </w:rPr>
        <w:t>三</w:t>
      </w:r>
      <w:r>
        <w:rPr>
          <w:rFonts w:hint="eastAsia"/>
        </w:rPr>
        <w:t>方面展开：（i）分析相同编码方式的RS与不同调制阶数的mPPM，如2PPM与4PPM，相互作用时的误码性能；（ii）在码长相同时，分析纠错能力不同的RS码与4PPM相互作用时信号的误码性能。</w:t>
      </w:r>
      <w:r>
        <w:rPr>
          <w:rFonts w:hint="eastAsia"/>
          <w:lang w:eastAsia="zh-CN"/>
        </w:rPr>
        <w:t>（</w:t>
      </w:r>
      <w:r>
        <w:rPr>
          <w:rFonts w:hint="eastAsia"/>
          <w:lang w:val="en-US" w:eastAsia="zh-CN"/>
        </w:rPr>
        <w:t>iii</w:t>
      </w:r>
      <w:r>
        <w:rPr>
          <w:rFonts w:hint="eastAsia"/>
          <w:lang w:eastAsia="zh-CN"/>
        </w:rPr>
        <w:t>）</w:t>
      </w:r>
      <w:r>
        <w:rPr>
          <w:rFonts w:hint="eastAsia"/>
          <w:lang w:val="en-US" w:eastAsia="zh-CN"/>
        </w:rPr>
        <w:t>在不同的海洋湍流信道特征时，</w:t>
      </w:r>
      <w:r>
        <w:rPr>
          <w:rFonts w:hint="eastAsia"/>
        </w:rPr>
        <w:t>分析纠错能力不同的RS码与</w:t>
      </w:r>
      <w:r>
        <w:rPr>
          <w:rFonts w:hint="eastAsia"/>
          <w:lang w:val="en-US" w:eastAsia="zh-CN"/>
        </w:rPr>
        <w:t>m</w:t>
      </w:r>
      <w:r>
        <w:rPr>
          <w:rFonts w:hint="eastAsia"/>
        </w:rPr>
        <w:t>PPM相互作用时信号的误码性能</w:t>
      </w:r>
      <w:r>
        <w:rPr>
          <w:rFonts w:hint="eastAsia"/>
          <w:lang w:eastAsia="zh-CN"/>
        </w:rPr>
        <w:t>。</w:t>
      </w:r>
      <w:r>
        <w:rPr>
          <w:rFonts w:hint="eastAsia"/>
          <w:lang w:val="en-US" w:eastAsia="zh-CN"/>
        </w:rPr>
        <w:t>仿真结果图如下所示：</w:t>
      </w:r>
    </w:p>
    <w:p>
      <w:pPr>
        <w:spacing w:line="240" w:lineRule="auto"/>
        <w:ind w:firstLine="0" w:firstLineChars="0"/>
        <w:jc w:val="center"/>
      </w:pPr>
      <w:r>
        <w:drawing>
          <wp:inline distT="0" distB="0" distL="114300" distR="114300">
            <wp:extent cx="5219700" cy="3387725"/>
            <wp:effectExtent l="0" t="0" r="0" b="10795"/>
            <wp:docPr id="46" name="图片 197"/>
            <wp:cNvGraphicFramePr/>
            <a:graphic xmlns:a="http://schemas.openxmlformats.org/drawingml/2006/main">
              <a:graphicData uri="http://schemas.openxmlformats.org/drawingml/2006/picture">
                <pic:pic xmlns:pic="http://schemas.openxmlformats.org/drawingml/2006/picture">
                  <pic:nvPicPr>
                    <pic:cNvPr id="46" name="图片 197"/>
                    <pic:cNvPicPr/>
                  </pic:nvPicPr>
                  <pic:blipFill>
                    <a:blip r:embed="rId93"/>
                    <a:stretch>
                      <a:fillRect/>
                    </a:stretch>
                  </pic:blipFill>
                  <pic:spPr>
                    <a:xfrm>
                      <a:off x="0" y="0"/>
                      <a:ext cx="5219700" cy="3387725"/>
                    </a:xfrm>
                    <a:prstGeom prst="rect">
                      <a:avLst/>
                    </a:prstGeom>
                    <a:noFill/>
                    <a:ln>
                      <a:noFill/>
                    </a:ln>
                  </pic:spPr>
                </pic:pic>
              </a:graphicData>
            </a:graphic>
          </wp:inline>
        </w:drawing>
      </w:r>
    </w:p>
    <w:p>
      <w:pPr>
        <w:spacing w:line="240" w:lineRule="auto"/>
        <w:ind w:left="0" w:leftChars="0" w:firstLine="0" w:firstLineChars="0"/>
        <w:jc w:val="center"/>
        <w:rPr>
          <w:sz w:val="21"/>
          <w:szCs w:val="20"/>
        </w:rPr>
      </w:pPr>
      <w:r>
        <w:rPr>
          <w:rFonts w:hint="eastAsia"/>
          <w:sz w:val="21"/>
          <w:szCs w:val="20"/>
          <w:lang w:val="en-US" w:eastAsia="zh-CN"/>
        </w:rPr>
        <w:t>图12 强海洋湍流信道下</w:t>
      </w:r>
      <w:r>
        <w:rPr>
          <w:rFonts w:hint="eastAsia" w:ascii="宋体" w:hAnsi="宋体" w:cs="宋体"/>
          <w:sz w:val="21"/>
          <w:szCs w:val="20"/>
          <w:lang w:val="en-US" w:eastAsia="zh-CN"/>
        </w:rPr>
        <w:t>mPPM-RS</w:t>
      </w:r>
      <w:r>
        <w:rPr>
          <w:rFonts w:hint="eastAsia"/>
          <w:sz w:val="21"/>
          <w:szCs w:val="20"/>
          <w:lang w:val="en-US" w:eastAsia="zh-CN"/>
        </w:rPr>
        <w:t>编码调制BER性能</w:t>
      </w:r>
    </w:p>
    <w:p>
      <w:pPr>
        <w:spacing w:line="240" w:lineRule="auto"/>
        <w:ind w:firstLine="0" w:firstLineChars="0"/>
        <w:jc w:val="center"/>
      </w:pPr>
      <w:r>
        <w:drawing>
          <wp:inline distT="0" distB="0" distL="114300" distR="114300">
            <wp:extent cx="5219700" cy="3387725"/>
            <wp:effectExtent l="0" t="0" r="0" b="10795"/>
            <wp:docPr id="49" name="图片 200"/>
            <wp:cNvGraphicFramePr/>
            <a:graphic xmlns:a="http://schemas.openxmlformats.org/drawingml/2006/main">
              <a:graphicData uri="http://schemas.openxmlformats.org/drawingml/2006/picture">
                <pic:pic xmlns:pic="http://schemas.openxmlformats.org/drawingml/2006/picture">
                  <pic:nvPicPr>
                    <pic:cNvPr id="49" name="图片 200"/>
                    <pic:cNvPicPr/>
                  </pic:nvPicPr>
                  <pic:blipFill>
                    <a:blip r:embed="rId94"/>
                    <a:stretch>
                      <a:fillRect/>
                    </a:stretch>
                  </pic:blipFill>
                  <pic:spPr>
                    <a:xfrm>
                      <a:off x="0" y="0"/>
                      <a:ext cx="5219700" cy="3387725"/>
                    </a:xfrm>
                    <a:prstGeom prst="rect">
                      <a:avLst/>
                    </a:prstGeom>
                    <a:noFill/>
                    <a:ln>
                      <a:noFill/>
                    </a:ln>
                  </pic:spPr>
                </pic:pic>
              </a:graphicData>
            </a:graphic>
          </wp:inline>
        </w:drawing>
      </w:r>
    </w:p>
    <w:p>
      <w:pPr>
        <w:ind w:left="0" w:leftChars="0" w:firstLine="0" w:firstLineChars="0"/>
        <w:jc w:val="center"/>
        <w:rPr>
          <w:rFonts w:hint="eastAsia"/>
          <w:sz w:val="21"/>
          <w:szCs w:val="20"/>
        </w:rPr>
      </w:pPr>
      <w:r>
        <w:rPr>
          <w:rFonts w:hint="eastAsia" w:ascii="宋体" w:hAnsi="宋体" w:cs="宋体"/>
          <w:sz w:val="21"/>
          <w:szCs w:val="20"/>
          <w:lang w:val="en-US" w:eastAsia="zh-CN"/>
        </w:rPr>
        <w:t>图13 不同w下mPPM-RS编码调制的BER性能</w:t>
      </w:r>
    </w:p>
    <w:p>
      <w:pPr>
        <w:spacing w:line="240" w:lineRule="auto"/>
        <w:ind w:firstLine="0" w:firstLineChars="0"/>
        <w:jc w:val="center"/>
      </w:pPr>
      <w:r>
        <w:drawing>
          <wp:inline distT="0" distB="0" distL="114300" distR="114300">
            <wp:extent cx="5219700" cy="3387725"/>
            <wp:effectExtent l="0" t="0" r="0" b="10795"/>
            <wp:docPr id="50" name="图片 201"/>
            <wp:cNvGraphicFramePr/>
            <a:graphic xmlns:a="http://schemas.openxmlformats.org/drawingml/2006/main">
              <a:graphicData uri="http://schemas.openxmlformats.org/drawingml/2006/picture">
                <pic:pic xmlns:pic="http://schemas.openxmlformats.org/drawingml/2006/picture">
                  <pic:nvPicPr>
                    <pic:cNvPr id="50" name="图片 201"/>
                    <pic:cNvPicPr/>
                  </pic:nvPicPr>
                  <pic:blipFill>
                    <a:blip r:embed="rId95"/>
                    <a:stretch>
                      <a:fillRect/>
                    </a:stretch>
                  </pic:blipFill>
                  <pic:spPr>
                    <a:xfrm>
                      <a:off x="0" y="0"/>
                      <a:ext cx="5219700" cy="3387725"/>
                    </a:xfrm>
                    <a:prstGeom prst="rect">
                      <a:avLst/>
                    </a:prstGeom>
                    <a:noFill/>
                    <a:ln>
                      <a:noFill/>
                    </a:ln>
                  </pic:spPr>
                </pic:pic>
              </a:graphicData>
            </a:graphic>
          </wp:inline>
        </w:drawing>
      </w:r>
    </w:p>
    <w:p>
      <w:pPr>
        <w:ind w:left="0" w:leftChars="0" w:firstLine="0" w:firstLineChars="0"/>
        <w:jc w:val="center"/>
        <w:rPr>
          <w:sz w:val="21"/>
          <w:szCs w:val="20"/>
        </w:rPr>
      </w:pPr>
      <w:r>
        <w:rPr>
          <w:rFonts w:hint="eastAsia" w:ascii="宋体" w:hAnsi="宋体" w:cs="宋体"/>
          <w:sz w:val="21"/>
          <w:szCs w:val="20"/>
          <w:lang w:val="en-US" w:eastAsia="zh-CN"/>
        </w:rPr>
        <w:t>图14 不同</w:t>
      </w:r>
      <w:r>
        <w:rPr>
          <w:rFonts w:hint="eastAsia" w:ascii="宋体" w:hAnsi="宋体" w:cs="宋体"/>
          <w:position w:val="-6"/>
          <w:sz w:val="21"/>
          <w:szCs w:val="20"/>
          <w:lang w:val="en-US" w:eastAsia="zh-CN"/>
        </w:rPr>
        <w:object>
          <v:shape id="_x0000_i1071"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71" DrawAspect="Content" ObjectID="_1468075766" r:id="rId96">
            <o:LockedField>false</o:LockedField>
          </o:OLEObject>
        </w:object>
      </w:r>
      <w:r>
        <w:rPr>
          <w:rFonts w:hint="eastAsia" w:ascii="宋体" w:hAnsi="宋体" w:cs="宋体"/>
          <w:sz w:val="21"/>
          <w:szCs w:val="20"/>
          <w:lang w:val="en-US" w:eastAsia="zh-CN"/>
        </w:rPr>
        <w:t>下mPPM-RSM编码调制的BER性能</w:t>
      </w:r>
    </w:p>
    <w:p>
      <w:pPr>
        <w:ind w:left="0" w:leftChars="0" w:firstLine="0" w:firstLineChars="0"/>
        <w:jc w:val="center"/>
      </w:pPr>
      <w:r>
        <w:drawing>
          <wp:inline distT="0" distB="0" distL="114300" distR="114300">
            <wp:extent cx="5219700" cy="3387725"/>
            <wp:effectExtent l="0" t="0" r="0" b="10795"/>
            <wp:docPr id="52" name="图片 203"/>
            <wp:cNvGraphicFramePr/>
            <a:graphic xmlns:a="http://schemas.openxmlformats.org/drawingml/2006/main">
              <a:graphicData uri="http://schemas.openxmlformats.org/drawingml/2006/picture">
                <pic:pic xmlns:pic="http://schemas.openxmlformats.org/drawingml/2006/picture">
                  <pic:nvPicPr>
                    <pic:cNvPr id="52" name="图片 203"/>
                    <pic:cNvPicPr/>
                  </pic:nvPicPr>
                  <pic:blipFill>
                    <a:blip r:embed="rId97"/>
                    <a:stretch>
                      <a:fillRect/>
                    </a:stretch>
                  </pic:blipFill>
                  <pic:spPr>
                    <a:xfrm>
                      <a:off x="0" y="0"/>
                      <a:ext cx="5219700" cy="3387725"/>
                    </a:xfrm>
                    <a:prstGeom prst="rect">
                      <a:avLst/>
                    </a:prstGeom>
                    <a:noFill/>
                    <a:ln>
                      <a:noFill/>
                    </a:ln>
                  </pic:spPr>
                </pic:pic>
              </a:graphicData>
            </a:graphic>
          </wp:inline>
        </w:drawing>
      </w:r>
      <w:r>
        <w:rPr>
          <w:rFonts w:hint="eastAsia"/>
          <w:lang w:val="en-US" w:eastAsia="zh-CN"/>
        </w:rPr>
        <w:t xml:space="preserve">                </w:t>
      </w:r>
      <w:r>
        <w:rPr>
          <w:rFonts w:hint="eastAsia" w:ascii="宋体" w:hAnsi="宋体" w:cs="宋体"/>
          <w:sz w:val="21"/>
          <w:szCs w:val="20"/>
          <w:lang w:val="en-US" w:eastAsia="zh-CN"/>
        </w:rPr>
        <w:t>图15 不同L下mPPM-RS编码调制的BER性能</w:t>
      </w:r>
    </w:p>
    <w:p>
      <w:pPr>
        <w:spacing w:line="460" w:lineRule="exact"/>
        <w:ind w:firstLine="480" w:firstLineChars="20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从分析</w:t>
      </w:r>
      <w:r>
        <w:rPr>
          <w:rFonts w:hint="eastAsia"/>
          <w:color w:val="000000" w:themeColor="text1"/>
          <w:lang w:val="en-US" w:eastAsia="zh-CN"/>
          <w14:textFill>
            <w14:solidFill>
              <w14:schemeClr w14:val="tx1"/>
            </w14:solidFill>
          </w14:textFill>
        </w:rPr>
        <w:t>上图</w:t>
      </w:r>
      <w:r>
        <w:rPr>
          <w:rFonts w:hint="eastAsia"/>
          <w:color w:val="000000" w:themeColor="text1"/>
          <w14:textFill>
            <w14:solidFill>
              <w14:schemeClr w14:val="tx1"/>
            </w14:solidFill>
          </w14:textFill>
        </w:rPr>
        <w:t>结果可知，对于情况（i）,采用相同码率的mPPM-RS编码调制在不同信道环境下，其关系与DPSK-mPPM混合调制类似，即在mPPM的作用下其误码性能均随着调制阶数m的增大而改善。例如</w:t>
      </w:r>
      <w:r>
        <w:rPr>
          <w:rFonts w:hint="eastAsia"/>
          <w:color w:val="000000" w:themeColor="text1"/>
          <w:lang w:val="en-US" w:eastAsia="zh-CN"/>
          <w14:textFill>
            <w14:solidFill>
              <w14:schemeClr w14:val="tx1"/>
            </w14:solidFill>
          </w14:textFill>
        </w:rPr>
        <w:t>强海洋湍流信道</w:t>
      </w:r>
      <w:r>
        <w:rPr>
          <w:rFonts w:hint="eastAsia"/>
          <w:color w:val="000000" w:themeColor="text1"/>
          <w14:textFill>
            <w14:solidFill>
              <w14:schemeClr w14:val="tx1"/>
            </w14:solidFill>
          </w14:textFill>
        </w:rPr>
        <w:t>中，在BER=10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14:textFill>
            <w14:solidFill>
              <w14:schemeClr w14:val="tx1"/>
            </w14:solidFill>
          </w14:textFill>
        </w:rPr>
        <w:t>时，4PPM-RS(31,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)所需的SNR约为</w:t>
      </w:r>
      <w:r>
        <w:rPr>
          <w:rFonts w:hint="eastAsia"/>
          <w:color w:val="000000" w:themeColor="text1"/>
          <w:lang w:val="en-US" w:eastAsia="zh-CN"/>
          <w14:textFill>
            <w14:solidFill>
              <w14:schemeClr w14:val="tx1"/>
            </w14:solidFill>
          </w14:textFill>
        </w:rPr>
        <w:t>13.5</w:t>
      </w:r>
      <w:r>
        <w:rPr>
          <w:rFonts w:hint="eastAsia"/>
          <w:color w:val="000000" w:themeColor="text1"/>
          <w14:textFill>
            <w14:solidFill>
              <w14:schemeClr w14:val="tx1"/>
            </w14:solidFill>
          </w14:textFill>
        </w:rPr>
        <w:t>dB，而2PPM-RS(31,23)在相同情况下需的SNR约为</w:t>
      </w:r>
      <w:r>
        <w:rPr>
          <w:rFonts w:hint="eastAsia"/>
          <w:color w:val="000000" w:themeColor="text1"/>
          <w:lang w:val="en-US" w:eastAsia="zh-CN"/>
          <w14:textFill>
            <w14:solidFill>
              <w14:schemeClr w14:val="tx1"/>
            </w14:solidFill>
          </w14:textFill>
        </w:rPr>
        <w:t>15.5</w:t>
      </w:r>
      <w:r>
        <w:rPr>
          <w:rFonts w:hint="eastAsia"/>
          <w:color w:val="000000" w:themeColor="text1"/>
          <w14:textFill>
            <w14:solidFill>
              <w14:schemeClr w14:val="tx1"/>
            </w14:solidFill>
          </w14:textFill>
        </w:rPr>
        <w:t>dB</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较</w:t>
      </w:r>
      <w:r>
        <w:rPr>
          <w:rFonts w:hint="eastAsia"/>
          <w:color w:val="000000" w:themeColor="text1"/>
          <w14:textFill>
            <w14:solidFill>
              <w14:schemeClr w14:val="tx1"/>
            </w14:solidFill>
          </w14:textFill>
        </w:rPr>
        <w:t>2PPM-RS(31,2</w:t>
      </w:r>
      <w:r>
        <w:rPr>
          <w:rFonts w:hint="eastAsia"/>
          <w:color w:val="000000" w:themeColor="text1"/>
          <w:lang w:val="en-US" w:eastAsia="zh-CN"/>
          <w14:textFill>
            <w14:solidFill>
              <w14:schemeClr w14:val="tx1"/>
            </w14:solidFill>
          </w14:textFill>
        </w:rPr>
        <w:t>9</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信噪比增益2dB。</w:t>
      </w:r>
    </w:p>
    <w:p>
      <w:pPr>
        <w:spacing w:line="46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对于情况（ii），以4PPM-RS(31，k)，k=29，23，15对应纠错能力t=1，4，8为例进行分析。从编码角度分析可知，4PPM-RS（31，k）的编码增益随着纠错能力t的增大而提高；例如</w:t>
      </w:r>
      <w:r>
        <w:rPr>
          <w:rFonts w:hint="eastAsia"/>
          <w:color w:val="000000" w:themeColor="text1"/>
          <w:lang w:val="en-US" w:eastAsia="zh-CN"/>
          <w14:textFill>
            <w14:solidFill>
              <w14:schemeClr w14:val="tx1"/>
            </w14:solidFill>
          </w14:textFill>
        </w:rPr>
        <w:t>强海洋湍流信道</w:t>
      </w:r>
      <w:r>
        <w:rPr>
          <w:rFonts w:hint="eastAsia"/>
          <w:color w:val="000000" w:themeColor="text1"/>
          <w14:textFill>
            <w14:solidFill>
              <w14:schemeClr w14:val="tx1"/>
            </w14:solidFill>
          </w14:textFill>
        </w:rPr>
        <w:t>中，4PPM-RS(31,15)在BER=10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时较</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23</w:t>
      </w:r>
      <w:r>
        <w:rPr>
          <w:rFonts w:hint="eastAsia"/>
          <w:color w:val="000000" w:themeColor="text1"/>
          <w14:textFill>
            <w14:solidFill>
              <w14:schemeClr w14:val="tx1"/>
            </w14:solidFill>
          </w14:textFill>
        </w:rPr>
        <w:t>)在BER=10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时的信噪比增益约</w:t>
      </w:r>
      <w:r>
        <w:rPr>
          <w:rFonts w:hint="eastAsia"/>
          <w:color w:val="000000" w:themeColor="text1"/>
          <w14:textFill>
            <w14:solidFill>
              <w14:schemeClr w14:val="tx1"/>
            </w14:solidFill>
          </w14:textFill>
        </w:rPr>
        <w:t>为</w:t>
      </w:r>
      <w:r>
        <w:rPr>
          <w:rFonts w:hint="eastAsia"/>
          <w:color w:val="000000" w:themeColor="text1"/>
          <w:lang w:val="en-US" w:eastAsia="zh-CN"/>
          <w14:textFill>
            <w14:solidFill>
              <w14:schemeClr w14:val="tx1"/>
            </w14:solidFill>
          </w14:textFill>
        </w:rPr>
        <w:t>2.5</w:t>
      </w:r>
      <w:r>
        <w:rPr>
          <w:rFonts w:hint="eastAsia"/>
          <w:color w:val="000000" w:themeColor="text1"/>
          <w14:textFill>
            <w14:solidFill>
              <w14:schemeClr w14:val="tx1"/>
            </w14:solidFill>
          </w14:textFill>
        </w:rPr>
        <w:t>dB，</w:t>
      </w:r>
      <w:r>
        <w:rPr>
          <w:rFonts w:hint="eastAsia"/>
          <w:color w:val="000000" w:themeColor="text1"/>
          <w:lang w:val="en-US" w:eastAsia="zh-CN"/>
          <w14:textFill>
            <w14:solidFill>
              <w14:schemeClr w14:val="tx1"/>
            </w14:solidFill>
          </w14:textFill>
        </w:rPr>
        <w:t>较</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时的信噪比增益约为</w:t>
      </w:r>
      <w:r>
        <w:rPr>
          <w:rFonts w:hint="eastAsia"/>
          <w:color w:val="000000" w:themeColor="text1"/>
          <w14:textFill>
            <w14:solidFill>
              <w14:schemeClr w14:val="tx1"/>
            </w14:solidFill>
          </w14:textFill>
        </w:rPr>
        <w:t>为</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.5dB</w:t>
      </w:r>
    </w:p>
    <w:p>
      <w:pPr>
        <w:spacing w:line="460" w:lineRule="exact"/>
        <w:ind w:firstLine="480" w:firstLineChars="200"/>
        <w:rPr>
          <w:rFonts w:hint="eastAsia" w:ascii="宋体" w:hAnsi="宋体" w:cs="宋体"/>
          <w:lang w:val="en-US" w:eastAsia="zh-CN"/>
        </w:rPr>
      </w:pPr>
      <w:r>
        <w:rPr>
          <w:rFonts w:hint="eastAsia"/>
          <w:color w:val="000000" w:themeColor="text1"/>
          <w:lang w:val="en-US" w:eastAsia="zh-CN"/>
          <w14:textFill>
            <w14:solidFill>
              <w14:schemeClr w14:val="tx1"/>
            </w14:solidFill>
          </w14:textFill>
        </w:rPr>
        <w:t>对于情况（iii），图13、14、15分别为在不同</w:t>
      </w:r>
      <w:r>
        <w:rPr>
          <w:rFonts w:hint="eastAsia" w:ascii="宋体" w:hAnsi="宋体" w:cs="宋体"/>
        </w:rPr>
        <w:t>温度与盐度波动的比值</w:t>
      </w:r>
      <w:r>
        <w:rPr>
          <w:rFonts w:hint="eastAsia" w:ascii="宋体" w:hAnsi="宋体" w:cs="宋体"/>
          <w:lang w:eastAsia="zh-CN"/>
        </w:rPr>
        <w:t>、</w:t>
      </w:r>
      <w:r>
        <w:rPr>
          <w:rFonts w:hint="eastAsia" w:ascii="宋体" w:hAnsi="宋体" w:cs="宋体"/>
        </w:rPr>
        <w:t>湍流动能耗散率</w:t>
      </w:r>
      <w:r>
        <w:rPr>
          <w:rFonts w:hint="eastAsia" w:ascii="宋体" w:hAnsi="宋体" w:cs="宋体"/>
          <w:lang w:val="en-US" w:eastAsia="zh-CN"/>
        </w:rPr>
        <w:t>和传输距离时mPPM-RS的仿真结果图。从图13可知，随着纠错能力t增大，mPPM-RS对抗信道特征作用越明显，也就在增大纠错能力能较好地对抗</w:t>
      </w:r>
      <w:r>
        <w:rPr>
          <w:rFonts w:hint="eastAsia" w:ascii="宋体" w:hAnsi="宋体" w:cs="宋体"/>
        </w:rPr>
        <w:t>温度与盐度波动的比值</w:t>
      </w:r>
      <w:r>
        <w:rPr>
          <w:rFonts w:hint="eastAsia" w:ascii="宋体" w:hAnsi="宋体" w:cs="宋体"/>
          <w:lang w:val="en-US" w:eastAsia="zh-CN"/>
        </w:rPr>
        <w:t>带来的影响，例如在纠错能力t=8，</w:t>
      </w:r>
      <w:r>
        <w:rPr>
          <w:rFonts w:hint="eastAsia" w:ascii="宋体" w:hAnsi="宋体" w:cs="宋体"/>
        </w:rPr>
        <w:t>温度与盐度波动的比值</w:t>
      </w:r>
      <w:r>
        <w:rPr>
          <w:rFonts w:hint="eastAsia" w:ascii="宋体" w:hAnsi="宋体" w:cs="宋体"/>
          <w:lang w:val="en-US" w:eastAsia="zh-CN"/>
        </w:rPr>
        <w:t>w=-5时，mPPM-RS（31，15）在信噪比为7dB出的误码率能达到10</w:t>
      </w:r>
      <w:r>
        <w:rPr>
          <w:rFonts w:hint="eastAsia" w:ascii="宋体" w:hAnsi="宋体" w:cs="宋体"/>
          <w:vertAlign w:val="superscript"/>
          <w:lang w:val="en-US" w:eastAsia="zh-CN"/>
        </w:rPr>
        <w:t>-4</w:t>
      </w:r>
      <w:r>
        <w:rPr>
          <w:rFonts w:hint="eastAsia" w:ascii="宋体" w:hAnsi="宋体" w:cs="宋体"/>
          <w:vertAlign w:val="baseline"/>
          <w:lang w:val="en-US" w:eastAsia="zh-CN"/>
        </w:rPr>
        <w:t>，而当w=-1时，</w:t>
      </w:r>
      <w:r>
        <w:rPr>
          <w:rFonts w:hint="eastAsia" w:ascii="宋体" w:hAnsi="宋体" w:cs="宋体"/>
          <w:lang w:val="en-US" w:eastAsia="zh-CN"/>
        </w:rPr>
        <w:t>mPPM-RS（31，15）信噪比在8.8dB处，误码率也能达到10</w:t>
      </w:r>
      <w:r>
        <w:rPr>
          <w:rFonts w:hint="eastAsia" w:ascii="宋体" w:hAnsi="宋体" w:cs="宋体"/>
          <w:vertAlign w:val="superscript"/>
          <w:lang w:val="en-US" w:eastAsia="zh-CN"/>
        </w:rPr>
        <w:t>-4</w:t>
      </w:r>
      <w:r>
        <w:rPr>
          <w:rFonts w:hint="eastAsia" w:ascii="宋体" w:hAnsi="宋体" w:cs="宋体"/>
          <w:lang w:val="en-US" w:eastAsia="zh-CN"/>
        </w:rPr>
        <w:t>。从图14中也可以看出相似的结论，例如在</w:t>
      </w:r>
      <w:r>
        <w:rPr>
          <w:rFonts w:hint="eastAsia" w:ascii="宋体" w:hAnsi="宋体" w:cs="宋体"/>
        </w:rPr>
        <w:t>湍流动能耗散率</w:t>
      </w:r>
      <w:r>
        <w:rPr>
          <w:rFonts w:hint="eastAsia" w:ascii="宋体" w:hAnsi="宋体" w:cs="宋体"/>
          <w:position w:val="-6"/>
          <w:lang w:val="en-US" w:eastAsia="zh-CN"/>
        </w:rPr>
        <w:object>
          <v:shape id="_x0000_i1072" o:spt="75" type="#_x0000_t75" style="height:11pt;width:10pt;" o:ole="t" filled="f" o:preferrelative="t" stroked="f" coordsize="21600,21600">
            <v:path/>
            <v:fill on="f" focussize="0,0"/>
            <v:stroke on="f"/>
            <v:imagedata r:id="rId48" o:title=""/>
            <o:lock v:ext="edit" aspectratio="t"/>
            <w10:wrap type="none"/>
            <w10:anchorlock/>
          </v:shape>
          <o:OLEObject Type="Embed" ProgID="Equation.KSEE3" ShapeID="_x0000_i1072" DrawAspect="Content" ObjectID="_1468075767" r:id="rId98">
            <o:LockedField>false</o:LockedField>
          </o:OLEObject>
        </w:object>
      </w:r>
      <w:r>
        <w:rPr>
          <w:rFonts w:hint="eastAsia" w:ascii="宋体" w:hAnsi="宋体" w:cs="宋体"/>
          <w:lang w:val="en-US" w:eastAsia="zh-CN"/>
        </w:rPr>
        <w:t>在10</w:t>
      </w:r>
      <w:r>
        <w:rPr>
          <w:rFonts w:hint="eastAsia" w:ascii="宋体" w:hAnsi="宋体" w:cs="宋体"/>
          <w:vertAlign w:val="superscript"/>
          <w:lang w:val="en-US" w:eastAsia="zh-CN"/>
        </w:rPr>
        <w:t>-3</w:t>
      </w:r>
      <w:r>
        <w:rPr>
          <w:rFonts w:hint="eastAsia" w:ascii="宋体" w:hAnsi="宋体" w:cs="宋体"/>
          <w:lang w:val="en-US" w:eastAsia="zh-CN"/>
        </w:rPr>
        <w:t>的</w:t>
      </w:r>
      <w:r>
        <w:rPr>
          <w:rFonts w:hint="eastAsia"/>
          <w:color w:val="000000" w:themeColor="text1"/>
          <w14:textFill>
            <w14:solidFill>
              <w14:schemeClr w14:val="tx1"/>
            </w14:solidFill>
          </w14:textFill>
        </w:rPr>
        <w:t>4PPM-RS</w:t>
      </w:r>
      <w:r>
        <w:rPr>
          <w:rFonts w:hint="eastAsia"/>
          <w:color w:val="000000" w:themeColor="text1"/>
          <w:lang w:val="en-US" w:eastAsia="zh-CN"/>
          <w14:textFill>
            <w14:solidFill>
              <w14:schemeClr w14:val="tx1"/>
            </w14:solidFill>
          </w14:textFill>
        </w:rPr>
        <w:t>编码调制系统，当误码率为10</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w:t>
      </w:r>
      <w:r>
        <w:rPr>
          <w:rFonts w:hint="eastAsia" w:ascii="宋体" w:hAnsi="宋体" w:cs="宋体"/>
          <w:lang w:val="en-US" w:eastAsia="zh-CN"/>
        </w:rPr>
        <w:t>mPPM-RS（31，15）的信噪比大小为7.8dB,与mPPM-RS（31，29）的信噪比增益约为7.2dB。综合图13、14结果可知，在系统纠错能力t较大时，能良好的对抗信道特征带来的系统误差。图15为在不同传输距离下不同mPPM-RS编码调制系统。从图中可以看出，尽管2PPM-RS（31，29）和4PPM-RS（31，29）编码调制系统在传输距离在30m时系统的误码性能差距不大，但是当编码纠错能力增大时，系统依然能保持较好的系统误码性能，例如在传输距离为30m时，4PPM-RS（31，15）在信噪比为12dB处误码率大小依然能达到10</w:t>
      </w:r>
      <w:r>
        <w:rPr>
          <w:rFonts w:hint="eastAsia" w:ascii="宋体" w:hAnsi="宋体" w:cs="宋体"/>
          <w:vertAlign w:val="superscript"/>
          <w:lang w:val="en-US" w:eastAsia="zh-CN"/>
        </w:rPr>
        <w:t>-4</w:t>
      </w:r>
      <w:r>
        <w:rPr>
          <w:rFonts w:hint="eastAsia" w:ascii="宋体" w:hAnsi="宋体" w:cs="宋体"/>
          <w:lang w:val="en-US" w:eastAsia="zh-CN"/>
        </w:rPr>
        <w:t>。这也充分说明了纠错能力强的编码调制系统能对抗海洋湍流信道带来的系统误差。</w:t>
      </w:r>
    </w:p>
    <w:p>
      <w:pPr>
        <w:bidi w:val="0"/>
        <w:rPr>
          <w:rFonts w:hint="default" w:cstheme="minorBidi"/>
          <w:b w:val="0"/>
          <w:color w:val="000000" w:themeColor="text1"/>
          <w:kern w:val="2"/>
          <w:sz w:val="24"/>
          <w:szCs w:val="22"/>
          <w:lang w:val="en-US" w:eastAsia="zh-CN" w:bidi="ar-SA"/>
          <w14:textFill>
            <w14:solidFill>
              <w14:schemeClr w14:val="tx1"/>
            </w14:solidFill>
          </w14:textFill>
        </w:rPr>
      </w:pPr>
      <w:r>
        <w:rPr>
          <w:rFonts w:hint="eastAsia"/>
          <w:lang w:val="en-US" w:eastAsia="zh-CN"/>
        </w:rPr>
        <w:t>对于LDPC与mPPM相互作用时信号的误码性能研究，将和mPPM-RS对比，进而分析mPPM-LDPC编码调制格式在水下无线光通信系统中的误码性能，图16为LDPC编码码率在0.5，码长为2000，译码最大迭代为10次，且不同温度与盐度波动的比值时mPPM-LDPC编码调制系统误码性能关系图。</w:t>
      </w:r>
    </w:p>
    <w:p>
      <w:pPr>
        <w:ind w:left="0" w:leftChars="0" w:firstLine="0" w:firstLineChars="0"/>
        <w:jc w:val="center"/>
        <w:rPr>
          <w:rFonts w:hint="default" w:ascii="Times New Roman" w:hAnsi="Times New Roman" w:eastAsia="宋体" w:cstheme="minorBidi"/>
          <w:b w:val="0"/>
          <w:color w:val="000000" w:themeColor="text1"/>
          <w:kern w:val="2"/>
          <w:sz w:val="21"/>
          <w:szCs w:val="20"/>
          <w:lang w:val="en-US" w:eastAsia="zh-CN" w:bidi="ar-SA"/>
          <w14:textFill>
            <w14:solidFill>
              <w14:schemeClr w14:val="tx1"/>
            </w14:solidFill>
          </w14:textFill>
        </w:rPr>
      </w:pPr>
      <w:r>
        <w:drawing>
          <wp:inline distT="0" distB="0" distL="114300" distR="114300">
            <wp:extent cx="5219700" cy="3387725"/>
            <wp:effectExtent l="0" t="0" r="0" b="10795"/>
            <wp:docPr id="12" name="图片 188"/>
            <wp:cNvGraphicFramePr/>
            <a:graphic xmlns:a="http://schemas.openxmlformats.org/drawingml/2006/main">
              <a:graphicData uri="http://schemas.openxmlformats.org/drawingml/2006/picture">
                <pic:pic xmlns:pic="http://schemas.openxmlformats.org/drawingml/2006/picture">
                  <pic:nvPicPr>
                    <pic:cNvPr id="12" name="图片 188"/>
                    <pic:cNvPicPr/>
                  </pic:nvPicPr>
                  <pic:blipFill>
                    <a:blip r:embed="rId99"/>
                    <a:stretch>
                      <a:fillRect/>
                    </a:stretch>
                  </pic:blipFill>
                  <pic:spPr>
                    <a:xfrm>
                      <a:off x="0" y="0"/>
                      <a:ext cx="5219700" cy="3387725"/>
                    </a:xfrm>
                    <a:prstGeom prst="rect">
                      <a:avLst/>
                    </a:prstGeom>
                    <a:noFill/>
                    <a:ln>
                      <a:noFill/>
                    </a:ln>
                  </pic:spPr>
                </pic:pic>
              </a:graphicData>
            </a:graphic>
          </wp:inline>
        </w:drawing>
      </w:r>
      <w:r>
        <w:rPr>
          <w:rFonts w:hint="eastAsia"/>
          <w:sz w:val="21"/>
          <w:szCs w:val="20"/>
          <w:lang w:val="en-US" w:eastAsia="zh-CN"/>
        </w:rPr>
        <w:t>图16 4PPM-LDPC编码调制在不同w时系统误码关系</w:t>
      </w:r>
    </w:p>
    <w:p>
      <w:pPr>
        <w:spacing w:line="460" w:lineRule="exact"/>
        <w:ind w:firstLine="480" w:firstLineChars="200"/>
        <w:rPr>
          <w:rFonts w:hint="default" w:ascii="宋体" w:hAnsi="宋体" w:cs="宋体"/>
          <w:lang w:val="en-US" w:eastAsia="zh-CN"/>
        </w:rPr>
      </w:pPr>
      <w:r>
        <w:rPr>
          <w:rFonts w:hint="eastAsia" w:cstheme="minorBidi"/>
          <w:b w:val="0"/>
          <w:color w:val="000000" w:themeColor="text1"/>
          <w:kern w:val="2"/>
          <w:sz w:val="24"/>
          <w:szCs w:val="22"/>
          <w:lang w:val="en-US" w:eastAsia="zh-CN" w:bidi="ar-SA"/>
          <w14:textFill>
            <w14:solidFill>
              <w14:schemeClr w14:val="tx1"/>
            </w14:solidFill>
          </w14:textFill>
        </w:rPr>
        <w:t>从图16可以看出，LDPC编码较RS编码在对抗海洋湍流带来的系统影响具有更良好的对抗能力，而且在强海洋信道中，采用LDPC编码依然可以保持较好的系统误码性能，例如在系统误码率大小为10</w:t>
      </w:r>
      <w:r>
        <w:rPr>
          <w:rFonts w:hint="eastAsia" w:cstheme="minorBidi"/>
          <w:b w:val="0"/>
          <w:color w:val="000000" w:themeColor="text1"/>
          <w:kern w:val="2"/>
          <w:sz w:val="24"/>
          <w:szCs w:val="22"/>
          <w:vertAlign w:val="superscript"/>
          <w:lang w:val="en-US" w:eastAsia="zh-CN" w:bidi="ar-SA"/>
          <w14:textFill>
            <w14:solidFill>
              <w14:schemeClr w14:val="tx1"/>
            </w14:solidFill>
          </w14:textFill>
        </w:rPr>
        <w:t>-4</w:t>
      </w:r>
      <w:r>
        <w:rPr>
          <w:rFonts w:hint="eastAsia" w:cstheme="minorBidi"/>
          <w:b w:val="0"/>
          <w:color w:val="000000" w:themeColor="text1"/>
          <w:kern w:val="2"/>
          <w:sz w:val="24"/>
          <w:szCs w:val="22"/>
          <w:lang w:val="en-US" w:eastAsia="zh-CN" w:bidi="ar-SA"/>
          <w14:textFill>
            <w14:solidFill>
              <w14:schemeClr w14:val="tx1"/>
            </w14:solidFill>
          </w14:textFill>
        </w:rPr>
        <w:t>时，当w=-5时，</w:t>
      </w:r>
      <w:r>
        <w:rPr>
          <w:rFonts w:hint="eastAsia"/>
          <w:lang w:val="en-US" w:eastAsia="zh-CN"/>
        </w:rPr>
        <w:t>4PPM-LDPC系统所需的信噪比为6.8dB,比4PPM-RS(31,29)在同等信道条件下信噪比增益了6.7dB,而当w=-1、误码率为10</w:t>
      </w:r>
      <w:r>
        <w:rPr>
          <w:rFonts w:hint="eastAsia"/>
          <w:vertAlign w:val="superscript"/>
          <w:lang w:val="en-US" w:eastAsia="zh-CN"/>
        </w:rPr>
        <w:t>-4</w:t>
      </w:r>
      <w:r>
        <w:rPr>
          <w:rFonts w:hint="eastAsia"/>
          <w:lang w:val="en-US" w:eastAsia="zh-CN"/>
        </w:rPr>
        <w:t>时，4PPM-LDPC较4PPM-RS(31,29)信噪比增益达到了9.5dB,这一数据对比结果也验证了</w:t>
      </w:r>
      <w:r>
        <w:rPr>
          <w:rFonts w:hint="eastAsia" w:cstheme="minorBidi"/>
          <w:b w:val="0"/>
          <w:color w:val="000000" w:themeColor="text1"/>
          <w:kern w:val="2"/>
          <w:sz w:val="24"/>
          <w:szCs w:val="22"/>
          <w:lang w:val="en-US" w:eastAsia="zh-CN" w:bidi="ar-SA"/>
          <w14:textFill>
            <w14:solidFill>
              <w14:schemeClr w14:val="tx1"/>
            </w14:solidFill>
          </w14:textFill>
        </w:rPr>
        <w:t>LDPC编码较RS编码在海洋湍流信道具有更好的误码性能。</w:t>
      </w:r>
    </w:p>
    <w:p>
      <w:pPr>
        <w:pStyle w:val="2"/>
      </w:pPr>
      <w:r>
        <w:rPr>
          <w:rFonts w:hint="eastAsia"/>
          <w:lang w:val="en-US" w:eastAsia="zh-CN"/>
        </w:rPr>
        <w:t>4</w:t>
      </w:r>
      <w:r>
        <w:rPr>
          <w:rFonts w:hint="eastAsia"/>
        </w:rPr>
        <w:t>.总结</w:t>
      </w:r>
    </w:p>
    <w:p>
      <w:pPr>
        <w:ind w:firstLine="480" w:firstLineChars="200"/>
        <w:jc w:val="both"/>
        <w:rPr>
          <w:rFonts w:hint="default" w:eastAsia="宋体"/>
          <w:lang w:val="en-US" w:eastAsia="zh-CN"/>
        </w:rPr>
      </w:pPr>
      <w:r>
        <w:rPr>
          <w:rFonts w:hint="eastAsia"/>
        </w:rPr>
        <w:t>本文在基于</w:t>
      </w:r>
      <w:r>
        <w:t>gamma-gamma 分布</w:t>
      </w:r>
      <w:r>
        <w:rPr>
          <w:rFonts w:hint="eastAsia"/>
        </w:rPr>
        <w:t>的水下</w:t>
      </w:r>
      <w:r>
        <w:t>湍流信道</w:t>
      </w:r>
      <w:r>
        <w:rPr>
          <w:rFonts w:hint="eastAsia"/>
        </w:rPr>
        <w:t>下推导出了mPPM、DPSK-mPPM调制的误码公式，并通过仿真对比分析了混合调制与单个调制在水下无线光系统中的误码性能。研究结果表明随着</w:t>
      </w:r>
      <w:r>
        <w:t>PPM 调制阶数</w:t>
      </w:r>
      <w:r>
        <w:rPr>
          <w:rFonts w:hint="eastAsia"/>
        </w:rPr>
        <w:t xml:space="preserve"> m增加，调制误码率降低，例如，当系统BER=10</w:t>
      </w:r>
      <w:r>
        <w:rPr>
          <w:rFonts w:hint="eastAsia"/>
          <w:vertAlign w:val="superscript"/>
        </w:rPr>
        <w:t>-2</w:t>
      </w:r>
      <w:r>
        <w:rPr>
          <w:rFonts w:hint="eastAsia"/>
        </w:rPr>
        <w:t>时,4PPM的比特信噪比约为15.2dB,与2PPM调制相比，SNR改善约2.8dB。采用混合调制或编码调制都能有效的改善误码性能。如采用DPSK-4PPM混合调制误码率达到10</w:t>
      </w:r>
      <w:r>
        <w:rPr>
          <w:rFonts w:hint="eastAsia"/>
          <w:vertAlign w:val="superscript"/>
        </w:rPr>
        <w:t>-2</w:t>
      </w:r>
      <w:r>
        <w:rPr>
          <w:rFonts w:hint="eastAsia"/>
        </w:rPr>
        <w:t>时，所需的SNR约为9.3dB,与单个4PPM调制相比，其SNR增益约5.9dB，若采用4PPM-RS(31,29)则所需SNR约为10dB,较4PPM改善了约5.2dB。而且研究结果表明m</w:t>
      </w:r>
      <w:r>
        <w:rPr>
          <w:rFonts w:hint="eastAsia"/>
          <w:color w:val="000000" w:themeColor="text1"/>
          <w14:textFill>
            <w14:solidFill>
              <w14:schemeClr w14:val="tx1"/>
            </w14:solidFill>
          </w14:textFill>
        </w:rPr>
        <w:t>PPM-RS编码调制的编码增益随着纠错能力t的增大而提高。</w:t>
      </w:r>
      <w:r>
        <w:rPr>
          <w:rFonts w:hint="eastAsia"/>
        </w:rPr>
        <w:t>m</w:t>
      </w:r>
      <w:r>
        <w:rPr>
          <w:rFonts w:hint="eastAsia"/>
          <w:color w:val="000000" w:themeColor="text1"/>
          <w14:textFill>
            <w14:solidFill>
              <w14:schemeClr w14:val="tx1"/>
            </w14:solidFill>
          </w14:textFill>
        </w:rPr>
        <w:t>PPM-</w:t>
      </w:r>
      <w:r>
        <w:rPr>
          <w:rFonts w:hint="eastAsia"/>
          <w:color w:val="000000" w:themeColor="text1"/>
          <w:lang w:val="en-US" w:eastAsia="zh-CN"/>
          <w14:textFill>
            <w14:solidFill>
              <w14:schemeClr w14:val="tx1"/>
            </w14:solidFill>
          </w14:textFill>
        </w:rPr>
        <w:t>LDPC编码调制系统较</w:t>
      </w:r>
      <w:r>
        <w:rPr>
          <w:rFonts w:hint="eastAsia"/>
        </w:rPr>
        <w:t>m</w:t>
      </w:r>
      <w:r>
        <w:rPr>
          <w:rFonts w:hint="eastAsia"/>
          <w:color w:val="000000" w:themeColor="text1"/>
          <w14:textFill>
            <w14:solidFill>
              <w14:schemeClr w14:val="tx1"/>
            </w14:solidFill>
          </w14:textFill>
        </w:rPr>
        <w:t>PPM-RS编码调制</w:t>
      </w:r>
      <w:r>
        <w:rPr>
          <w:rFonts w:hint="eastAsia"/>
          <w:color w:val="000000" w:themeColor="text1"/>
          <w:lang w:val="en-US" w:eastAsia="zh-CN"/>
          <w14:textFill>
            <w14:solidFill>
              <w14:schemeClr w14:val="tx1"/>
            </w14:solidFill>
          </w14:textFill>
        </w:rPr>
        <w:t>系统而言具有更好的误码性能，</w:t>
      </w:r>
      <w:r>
        <w:rPr>
          <w:rFonts w:hint="eastAsia"/>
        </w:rPr>
        <w:t>当系统BER=10</w:t>
      </w:r>
      <w:r>
        <w:rPr>
          <w:rFonts w:hint="eastAsia"/>
          <w:vertAlign w:val="superscript"/>
        </w:rPr>
        <w:t>-2</w:t>
      </w:r>
      <w:r>
        <w:rPr>
          <w:rFonts w:hint="eastAsia"/>
        </w:rPr>
        <w:t>时</w:t>
      </w:r>
      <w:r>
        <w:rPr>
          <w:rFonts w:hint="eastAsia"/>
          <w:lang w:eastAsia="zh-CN"/>
        </w:rPr>
        <w:t>，</w:t>
      </w:r>
      <w:r>
        <w:rPr>
          <w:rFonts w:hint="eastAsia"/>
          <w:lang w:val="en-US" w:eastAsia="zh-CN"/>
        </w:rPr>
        <w:t>4</w:t>
      </w:r>
      <w:r>
        <w:rPr>
          <w:rFonts w:hint="eastAsia"/>
          <w:color w:val="000000" w:themeColor="text1"/>
          <w14:textFill>
            <w14:solidFill>
              <w14:schemeClr w14:val="tx1"/>
            </w14:solidFill>
          </w14:textFill>
        </w:rPr>
        <w:t>PPM-</w:t>
      </w:r>
      <w:r>
        <w:rPr>
          <w:rFonts w:hint="eastAsia"/>
          <w:color w:val="000000" w:themeColor="text1"/>
          <w:lang w:val="en-US" w:eastAsia="zh-CN"/>
          <w14:textFill>
            <w14:solidFill>
              <w14:schemeClr w14:val="tx1"/>
            </w14:solidFill>
          </w14:textFill>
        </w:rPr>
        <w:t>LDPC比</w:t>
      </w:r>
      <w:r>
        <w:rPr>
          <w:rFonts w:hint="eastAsia"/>
        </w:rPr>
        <w:t>4PPM-RS(31,29)</w:t>
      </w:r>
      <w:r>
        <w:rPr>
          <w:rFonts w:hint="eastAsia"/>
          <w:lang w:val="en-US" w:eastAsia="zh-CN"/>
        </w:rPr>
        <w:t>信噪比增益了7.9dB.这也证明了</w:t>
      </w:r>
      <w:r>
        <w:rPr>
          <w:rFonts w:hint="eastAsia" w:cstheme="minorBidi"/>
          <w:b w:val="0"/>
          <w:color w:val="000000" w:themeColor="text1"/>
          <w:kern w:val="2"/>
          <w:sz w:val="24"/>
          <w:szCs w:val="22"/>
          <w:lang w:val="en-US" w:eastAsia="zh-CN" w:bidi="ar-SA"/>
          <w14:textFill>
            <w14:solidFill>
              <w14:schemeClr w14:val="tx1"/>
            </w14:solidFill>
          </w14:textFill>
        </w:rPr>
        <w:t>LDPC编码较RS编码在对抗海洋湍流带来的系统影响具有更良好的对抗能力。</w:t>
      </w:r>
    </w:p>
    <w:p>
      <w:pPr>
        <w:ind w:firstLine="480" w:firstLineChars="200"/>
        <w:jc w:val="both"/>
      </w:pPr>
      <w:r>
        <w:rPr>
          <w:rFonts w:hint="eastAsia"/>
        </w:rPr>
        <w:t>本文将M</w:t>
      </w:r>
      <w:r>
        <w:rPr>
          <w:rFonts w:hint="eastAsia"/>
          <w:lang w:val="en-US" w:eastAsia="zh-CN"/>
        </w:rPr>
        <w:t>-</w:t>
      </w:r>
      <w:r>
        <w:rPr>
          <w:rFonts w:hint="eastAsia"/>
        </w:rPr>
        <w:t>M混合调制和C</w:t>
      </w:r>
      <w:r>
        <w:rPr>
          <w:rFonts w:hint="eastAsia"/>
          <w:lang w:val="en-US" w:eastAsia="zh-CN"/>
        </w:rPr>
        <w:t>-</w:t>
      </w:r>
      <w:r>
        <w:rPr>
          <w:rFonts w:hint="eastAsia"/>
        </w:rPr>
        <w:t>M编码调制系统应用于水下通信，为未来水系光通信系统提供一种高传输性能的解决方案。</w:t>
      </w:r>
    </w:p>
    <w:p>
      <w:pPr>
        <w:ind w:left="0" w:leftChars="0" w:firstLine="720" w:firstLineChars="300"/>
        <w:rPr>
          <w:rFonts w:hint="eastAsia" w:ascii="宋体" w:hAnsi="宋体" w:cs="宋体"/>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rPr>
          <w:rFonts w:hint="eastAsia" w:cs="Times New Roman"/>
          <w:i w:val="0"/>
          <w:iCs w:val="0"/>
          <w:sz w:val="24"/>
          <w:szCs w:val="24"/>
          <w:vertAlign w:val="baseline"/>
          <w:lang w:val="en-US" w:eastAsia="zh-CN"/>
        </w:rPr>
      </w:pPr>
    </w:p>
    <w:p>
      <w:pPr>
        <w:pStyle w:val="7"/>
        <w:numPr>
          <w:ilvl w:val="0"/>
          <w:numId w:val="1"/>
        </w:numPr>
        <w:bidi w:val="0"/>
        <w:rPr>
          <w:rFonts w:hint="default"/>
        </w:rPr>
      </w:pPr>
      <w:bookmarkStart w:id="8" w:name="_Ref10774"/>
      <w:r>
        <w:rPr>
          <w:rFonts w:hint="default"/>
        </w:rPr>
        <w:t xml:space="preserve">Zhao Y, Wang A, Zhu L, et al. Performance evaluation of underwater optical communications using spatial modes subjected to bubbles and obstructions [J]. Optics Letters, 2017,42(22):4699-4702. </w:t>
      </w:r>
      <w:bookmarkEnd w:id="8"/>
    </w:p>
    <w:p>
      <w:pPr>
        <w:pStyle w:val="7"/>
        <w:numPr>
          <w:ilvl w:val="0"/>
          <w:numId w:val="1"/>
        </w:numPr>
        <w:bidi w:val="0"/>
        <w:rPr>
          <w:rFonts w:hint="default"/>
        </w:rPr>
      </w:pPr>
      <w:bookmarkStart w:id="9" w:name="_Ref10787"/>
      <w:r>
        <w:rPr>
          <w:rFonts w:hint="default"/>
        </w:rPr>
        <w:t>Kelley B, Naishadham K. RF multicarrier signaling and antenna systems for low SNR broadband underwater communications[C].</w:t>
      </w:r>
      <w:r>
        <w:rPr>
          <w:rFonts w:hint="eastAsia"/>
          <w:lang w:val="en-US" w:eastAsia="zh-CN"/>
        </w:rPr>
        <w:t xml:space="preserve"> </w:t>
      </w:r>
      <w:r>
        <w:rPr>
          <w:rFonts w:hint="default"/>
        </w:rPr>
        <w:fldChar w:fldCharType="begin"/>
      </w:r>
      <w:r>
        <w:rPr>
          <w:rFonts w:hint="default"/>
        </w:rPr>
        <w:instrText xml:space="preserve"> HYPERLINK "https://ieeexplore.ieee.org/xpl/conhome/6480935/proceeding" </w:instrText>
      </w:r>
      <w:r>
        <w:rPr>
          <w:rFonts w:hint="default"/>
        </w:rPr>
        <w:fldChar w:fldCharType="separate"/>
      </w:r>
      <w:r>
        <w:rPr>
          <w:rFonts w:hint="default"/>
        </w:rPr>
        <w:t>2013 IEEE Topical Conference on Wireless Sensors and Sensor Networks (WiSNet)</w:t>
      </w:r>
      <w:r>
        <w:rPr>
          <w:rFonts w:hint="default"/>
        </w:rPr>
        <w:fldChar w:fldCharType="end"/>
      </w:r>
      <w:r>
        <w:rPr>
          <w:rFonts w:hint="default"/>
        </w:rPr>
        <w:t>,2013, Austin</w:t>
      </w:r>
      <w:r>
        <w:rPr>
          <w:rFonts w:hint="eastAsia"/>
          <w:lang w:val="en-US" w:eastAsia="zh-CN"/>
        </w:rPr>
        <w:t xml:space="preserve"> </w:t>
      </w:r>
      <w:r>
        <w:rPr>
          <w:rFonts w:hint="default"/>
        </w:rPr>
        <w:t xml:space="preserve">USA,IEEE, 2013:340-342. </w:t>
      </w:r>
    </w:p>
    <w:p>
      <w:pPr>
        <w:pStyle w:val="7"/>
        <w:numPr>
          <w:ilvl w:val="0"/>
          <w:numId w:val="1"/>
        </w:numPr>
        <w:bidi w:val="0"/>
        <w:rPr>
          <w:rFonts w:hint="default"/>
        </w:rPr>
      </w:pPr>
      <w:r>
        <w:rPr>
          <w:rFonts w:hint="default"/>
        </w:rPr>
        <w:t>Che X, Wells I, Dickers G, et al. Re-evaluation of RF electromagnetic communication in underwater sensor networks[J].</w:t>
      </w:r>
      <w:r>
        <w:rPr>
          <w:rFonts w:hint="eastAsia"/>
          <w:lang w:val="en-US" w:eastAsia="zh-CN"/>
        </w:rPr>
        <w:t xml:space="preserve"> </w:t>
      </w:r>
      <w:r>
        <w:rPr>
          <w:rFonts w:hint="default"/>
        </w:rPr>
        <w:t xml:space="preserve">IEEE Commun Mag,2010,48(12):143-151. </w:t>
      </w:r>
      <w:bookmarkEnd w:id="9"/>
    </w:p>
    <w:p>
      <w:pPr>
        <w:pStyle w:val="7"/>
        <w:numPr>
          <w:ilvl w:val="0"/>
          <w:numId w:val="1"/>
        </w:numPr>
        <w:bidi w:val="0"/>
        <w:rPr>
          <w:rFonts w:hint="default"/>
        </w:rPr>
      </w:pPr>
      <w:bookmarkStart w:id="10" w:name="_Ref10817"/>
      <w:bookmarkStart w:id="11" w:name="_Ref4947"/>
      <w:r>
        <w:rPr>
          <w:rFonts w:hint="default"/>
        </w:rPr>
        <w:t>Ebihara T, Leus G, Ogasawara H. Underwater acoustic communication using doppler-resilient orthogonal signal division multiplexing in a harbor environment[J].</w:t>
      </w:r>
      <w:r>
        <w:rPr>
          <w:rFonts w:hint="eastAsia"/>
          <w:lang w:val="en-US" w:eastAsia="zh-CN"/>
        </w:rPr>
        <w:t xml:space="preserve"> </w:t>
      </w:r>
      <w:r>
        <w:rPr>
          <w:rFonts w:hint="default"/>
        </w:rPr>
        <w:t>Phys Commun-Amst, 2018.27(4)</w:t>
      </w:r>
      <w:bookmarkEnd w:id="10"/>
      <w:r>
        <w:rPr>
          <w:rFonts w:hint="default"/>
        </w:rPr>
        <w:t>:24-35.</w:t>
      </w:r>
      <w:bookmarkEnd w:id="11"/>
    </w:p>
    <w:p>
      <w:pPr>
        <w:pStyle w:val="7"/>
        <w:numPr>
          <w:ilvl w:val="0"/>
          <w:numId w:val="1"/>
        </w:numPr>
        <w:bidi w:val="0"/>
        <w:rPr>
          <w:rFonts w:hint="default"/>
        </w:rPr>
      </w:pPr>
      <w:bookmarkStart w:id="12" w:name="_Ref10820"/>
      <w:r>
        <w:rPr>
          <w:rFonts w:hint="default"/>
        </w:rPr>
        <w:t>Petroni A, Ko H L, Im T, et al. A simple frequency-domain negative acknowledgment feedback for automatic repeat on request underwater acoustic networks[J]. IEEE</w:t>
      </w:r>
      <w:r>
        <w:rPr>
          <w:rFonts w:hint="eastAsia"/>
          <w:lang w:val="en-US" w:eastAsia="zh-CN"/>
        </w:rPr>
        <w:t xml:space="preserve"> </w:t>
      </w:r>
      <w:r>
        <w:rPr>
          <w:rFonts w:hint="default"/>
        </w:rPr>
        <w:t>J</w:t>
      </w:r>
      <w:r>
        <w:rPr>
          <w:rFonts w:hint="eastAsia"/>
          <w:lang w:val="en-US" w:eastAsia="zh-CN"/>
        </w:rPr>
        <w:t xml:space="preserve"> </w:t>
      </w:r>
      <w:r>
        <w:rPr>
          <w:rFonts w:hint="default"/>
        </w:rPr>
        <w:t xml:space="preserve">Oceanic Eng,2019, 44(1):269-281. </w:t>
      </w:r>
      <w:bookmarkEnd w:id="12"/>
    </w:p>
    <w:p>
      <w:pPr>
        <w:pStyle w:val="7"/>
        <w:numPr>
          <w:ilvl w:val="0"/>
          <w:numId w:val="1"/>
        </w:numPr>
        <w:bidi w:val="0"/>
        <w:rPr>
          <w:rFonts w:hint="default"/>
        </w:rPr>
      </w:pPr>
      <w:bookmarkStart w:id="13" w:name="_Ref10827"/>
      <w:r>
        <w:rPr>
          <w:rFonts w:hint="default"/>
        </w:rPr>
        <w:t xml:space="preserve">Li J, Zakharov Y V. Efficient use of space-time clustering for underwater acoustic communications[J].  IEEE J Oceanic Eng, 2018,43(1):173 - 183. </w:t>
      </w:r>
      <w:bookmarkEnd w:id="13"/>
    </w:p>
    <w:p>
      <w:pPr>
        <w:pStyle w:val="7"/>
        <w:numPr>
          <w:ilvl w:val="0"/>
          <w:numId w:val="1"/>
        </w:numPr>
        <w:bidi w:val="0"/>
        <w:rPr>
          <w:rFonts w:hint="default"/>
        </w:rPr>
      </w:pPr>
      <w:bookmarkStart w:id="14" w:name="_Ref4571"/>
      <w:r>
        <w:rPr>
          <w:rFonts w:hint="default"/>
        </w:rPr>
        <w:t>Kaushal H,</w:t>
      </w:r>
      <w:r>
        <w:rPr>
          <w:rFonts w:hint="eastAsia"/>
          <w:lang w:val="en-US" w:eastAsia="zh-CN"/>
        </w:rPr>
        <w:t xml:space="preserve"> </w:t>
      </w:r>
      <w:r>
        <w:rPr>
          <w:rFonts w:hint="default"/>
        </w:rPr>
        <w:t xml:space="preserve">Kaddoum G. Underwater Optical Wireless Communication[J]. IEEE Access,2016, </w:t>
      </w:r>
      <w:r>
        <w:rPr>
          <w:rFonts w:hint="eastAsia"/>
          <w:lang w:val="en-US" w:eastAsia="zh-CN"/>
        </w:rPr>
        <w:t xml:space="preserve">      </w:t>
      </w:r>
      <w:r>
        <w:rPr>
          <w:rFonts w:hint="default"/>
        </w:rPr>
        <w:t>4(11):1518-1547.</w:t>
      </w:r>
      <w:bookmarkEnd w:id="14"/>
    </w:p>
    <w:p>
      <w:pPr>
        <w:pStyle w:val="7"/>
        <w:numPr>
          <w:ilvl w:val="0"/>
          <w:numId w:val="1"/>
        </w:numPr>
        <w:bidi w:val="0"/>
        <w:rPr>
          <w:rFonts w:hint="default"/>
        </w:rPr>
      </w:pPr>
      <w:bookmarkStart w:id="15" w:name="_Ref28086"/>
      <w:r>
        <w:rPr>
          <w:rFonts w:hint="default"/>
        </w:rPr>
        <w:t>Maria M,</w:t>
      </w:r>
      <w:r>
        <w:rPr>
          <w:rFonts w:hint="eastAsia"/>
          <w:lang w:val="en-US" w:eastAsia="zh-CN"/>
        </w:rPr>
        <w:t xml:space="preserve"> </w:t>
      </w:r>
      <w:r>
        <w:rPr>
          <w:rFonts w:hint="default"/>
        </w:rPr>
        <w:t>Wafa M,</w:t>
      </w:r>
      <w:r>
        <w:rPr>
          <w:rFonts w:hint="eastAsia"/>
          <w:lang w:val="en-US" w:eastAsia="zh-CN"/>
        </w:rPr>
        <w:t xml:space="preserve"> </w:t>
      </w:r>
      <w:r>
        <w:rPr>
          <w:rFonts w:hint="default"/>
        </w:rPr>
        <w:t>Rehab A,</w:t>
      </w:r>
      <w:r>
        <w:rPr>
          <w:rFonts w:hint="eastAsia"/>
          <w:lang w:val="en-US" w:eastAsia="zh-CN"/>
        </w:rPr>
        <w:t xml:space="preserve"> </w:t>
      </w:r>
      <w:r>
        <w:rPr>
          <w:rFonts w:hint="default"/>
        </w:rPr>
        <w:t>et al.</w:t>
      </w:r>
      <w:r>
        <w:rPr>
          <w:rFonts w:hint="eastAsia"/>
          <w:lang w:val="en-US" w:eastAsia="zh-CN"/>
        </w:rPr>
        <w:t xml:space="preserve"> </w:t>
      </w:r>
      <w:r>
        <w:rPr>
          <w:rFonts w:hint="default"/>
        </w:rPr>
        <w:t>Vision and Challenges of Underwater Optical Wireless Communication - A Survey[J].</w:t>
      </w:r>
      <w:r>
        <w:rPr>
          <w:rFonts w:hint="eastAsia"/>
          <w:lang w:val="en-US" w:eastAsia="zh-CN"/>
        </w:rPr>
        <w:t xml:space="preserve"> </w:t>
      </w:r>
      <w:r>
        <w:rPr>
          <w:rFonts w:hint="default"/>
        </w:rPr>
        <w:t>INT J Comput Vision,2017,167(8):8-10.</w:t>
      </w:r>
    </w:p>
    <w:bookmarkEnd w:id="15"/>
    <w:p>
      <w:pPr>
        <w:pStyle w:val="7"/>
        <w:numPr>
          <w:ilvl w:val="0"/>
          <w:numId w:val="1"/>
        </w:numPr>
        <w:bidi w:val="0"/>
        <w:rPr>
          <w:rFonts w:hint="default"/>
        </w:rPr>
      </w:pPr>
      <w:bookmarkStart w:id="16" w:name="_Ref13879"/>
      <w:r>
        <w:rPr>
          <w:rFonts w:hint="default"/>
        </w:rPr>
        <w:t>S. Meihong, Y. Xinsheng and Z. Zhangguo.</w:t>
      </w:r>
      <w:r>
        <w:rPr>
          <w:rFonts w:hint="eastAsia"/>
          <w:lang w:val="en-US" w:eastAsia="zh-CN"/>
        </w:rPr>
        <w:t xml:space="preserve"> </w:t>
      </w:r>
      <w:r>
        <w:rPr>
          <w:rFonts w:hint="default"/>
        </w:rPr>
        <w:t>The Modified PPM Modulation for Underwater Wireless Optical</w:t>
      </w:r>
      <w:r>
        <w:rPr>
          <w:rFonts w:hint="default"/>
          <w:lang w:val="en-US" w:eastAsia="zh-CN"/>
        </w:rPr>
        <w:t xml:space="preserve"> </w:t>
      </w:r>
      <w:r>
        <w:rPr>
          <w:rFonts w:hint="default"/>
        </w:rPr>
        <w:t>Communication[C].</w:t>
      </w:r>
      <w:r>
        <w:rPr>
          <w:rFonts w:hint="eastAsia"/>
          <w:lang w:val="en-US" w:eastAsia="zh-CN"/>
        </w:rPr>
        <w:t xml:space="preserve"> </w:t>
      </w:r>
      <w:r>
        <w:rPr>
          <w:rFonts w:hint="default"/>
        </w:rPr>
        <w:t>2009 International Conference on Communication Software andNetworks,2009,Macau</w:t>
      </w:r>
      <w:r>
        <w:rPr>
          <w:rFonts w:hint="eastAsia"/>
          <w:lang w:val="en-US" w:eastAsia="zh-CN"/>
        </w:rPr>
        <w:t xml:space="preserve"> </w:t>
      </w:r>
      <w:r>
        <w:rPr>
          <w:rFonts w:hint="default"/>
        </w:rPr>
        <w:t>China,IEEE,2009:173-177.</w:t>
      </w:r>
      <w:bookmarkEnd w:id="16"/>
    </w:p>
    <w:p>
      <w:pPr>
        <w:pStyle w:val="7"/>
        <w:numPr>
          <w:ilvl w:val="0"/>
          <w:numId w:val="1"/>
        </w:numPr>
        <w:bidi w:val="0"/>
        <w:rPr>
          <w:rFonts w:hint="default"/>
        </w:rPr>
      </w:pPr>
      <w:bookmarkStart w:id="17" w:name="_Ref13882"/>
      <w:r>
        <w:rPr>
          <w:rFonts w:hint="default"/>
        </w:rPr>
        <w:t>C.Gabriel, M. Khalighi, S. Bourennane, P. Léon and V. Rigaud. Investigation of suitable modulation techniques for underwater wireless optical communication[C]. 2012 International Workshop on Optical Wireless Communications (IWOW),2012, Pisa</w:t>
      </w:r>
      <w:r>
        <w:rPr>
          <w:rFonts w:hint="eastAsia"/>
          <w:lang w:val="en-US" w:eastAsia="zh-CN"/>
        </w:rPr>
        <w:t xml:space="preserve"> </w:t>
      </w:r>
      <w:r>
        <w:rPr>
          <w:rFonts w:hint="default"/>
        </w:rPr>
        <w:t xml:space="preserve">ltaly,IEEE,2012:1-3.   </w:t>
      </w:r>
      <w:bookmarkEnd w:id="17"/>
    </w:p>
    <w:p>
      <w:pPr>
        <w:pStyle w:val="7"/>
        <w:numPr>
          <w:ilvl w:val="0"/>
          <w:numId w:val="1"/>
        </w:numPr>
        <w:bidi w:val="0"/>
        <w:rPr>
          <w:rFonts w:hint="default"/>
        </w:rPr>
      </w:pPr>
      <w:bookmarkStart w:id="18" w:name="_Ref5812"/>
      <w:bookmarkStart w:id="19" w:name="_Ref30401"/>
      <w:r>
        <w:rPr>
          <w:rFonts w:hint="default"/>
        </w:rPr>
        <w:t>Oubei H M, Li C, Park K H, et al. 23 Gbit/s underwater wireless optical communications using directly modulated 520 nm laser diode[J]. Opt Express,2015,23(16):20743-20748.</w:t>
      </w:r>
      <w:bookmarkEnd w:id="18"/>
    </w:p>
    <w:bookmarkEnd w:id="19"/>
    <w:p>
      <w:pPr>
        <w:pStyle w:val="7"/>
        <w:numPr>
          <w:ilvl w:val="0"/>
          <w:numId w:val="1"/>
        </w:numPr>
        <w:bidi w:val="0"/>
        <w:rPr>
          <w:rFonts w:hint="default"/>
        </w:rPr>
      </w:pPr>
      <w:bookmarkStart w:id="20" w:name="_Ref5871"/>
      <w:bookmarkStart w:id="21" w:name="_Ref17327"/>
      <w:r>
        <w:rPr>
          <w:rFonts w:hint="default"/>
        </w:rPr>
        <w:t>Xiaoyan L, Suyu Y, Xiaolin Z, et al. 345 m underwater optical wireless communication with 270 Gbps data rate based on a green laser diode with NRZ-OOK modulation[J]. Opt Express,2017, 25(22):27937-27947.</w:t>
      </w:r>
      <w:bookmarkEnd w:id="20"/>
    </w:p>
    <w:bookmarkEnd w:id="21"/>
    <w:p>
      <w:pPr>
        <w:pStyle w:val="7"/>
        <w:numPr>
          <w:ilvl w:val="0"/>
          <w:numId w:val="1"/>
        </w:numPr>
        <w:bidi w:val="0"/>
        <w:rPr>
          <w:rFonts w:hint="default"/>
        </w:rPr>
      </w:pPr>
      <w:bookmarkStart w:id="22" w:name="_Ref5904"/>
      <w:bookmarkStart w:id="23" w:name="_Ref13915"/>
      <w:r>
        <w:rPr>
          <w:rFonts w:hint="default"/>
        </w:rPr>
        <w:t>Jiemei Wang, Chunhui, et al. 100 m/500 Mbps underwater optical wireless communication using an NRZ-OOK modulated 520 nm laser diode.[J]. Opt express,2019,27(9):12171-12181.</w:t>
      </w:r>
      <w:bookmarkEnd w:id="22"/>
    </w:p>
    <w:p>
      <w:pPr>
        <w:pStyle w:val="7"/>
        <w:numPr>
          <w:ilvl w:val="0"/>
          <w:numId w:val="1"/>
        </w:numPr>
        <w:bidi w:val="0"/>
        <w:rPr>
          <w:rFonts w:hint="default"/>
        </w:rPr>
      </w:pPr>
      <w:r>
        <w:rPr>
          <w:rFonts w:hint="default"/>
        </w:rPr>
        <w:t xml:space="preserve">Prince S, PodilaSwathi. Designing Issues in Design of Underwater Wireless Optical Communication </w:t>
      </w:r>
      <w:r>
        <w:rPr>
          <w:rFonts w:hint="eastAsia"/>
          <w:lang w:val="en-US" w:eastAsia="zh-CN"/>
        </w:rPr>
        <w:t xml:space="preserve"> </w:t>
      </w:r>
      <w:r>
        <w:rPr>
          <w:rFonts w:hint="default"/>
        </w:rPr>
        <w:t>System[C].</w:t>
      </w:r>
      <w:r>
        <w:rPr>
          <w:rFonts w:hint="eastAsia"/>
          <w:lang w:val="en-US" w:eastAsia="zh-CN"/>
        </w:rPr>
        <w:t xml:space="preserve"> </w:t>
      </w:r>
      <w:r>
        <w:rPr>
          <w:rFonts w:hint="default"/>
        </w:rPr>
        <w:t>201</w:t>
      </w:r>
      <w:r>
        <w:rPr>
          <w:rFonts w:hint="eastAsia"/>
          <w:lang w:val="en-US" w:eastAsia="zh-CN"/>
        </w:rPr>
        <w:t xml:space="preserve">4 </w:t>
      </w:r>
      <w:r>
        <w:rPr>
          <w:rFonts w:hint="default"/>
        </w:rPr>
        <w:t>International</w:t>
      </w:r>
      <w:r>
        <w:rPr>
          <w:rFonts w:hint="eastAsia"/>
          <w:lang w:val="en-US" w:eastAsia="zh-CN"/>
        </w:rPr>
        <w:t xml:space="preserve"> </w:t>
      </w:r>
      <w:r>
        <w:rPr>
          <w:rFonts w:hint="default"/>
        </w:rPr>
        <w:t>Conferenceon</w:t>
      </w:r>
      <w:r>
        <w:rPr>
          <w:rFonts w:hint="eastAsia"/>
          <w:lang w:val="en-US" w:eastAsia="zh-CN"/>
        </w:rPr>
        <w:t xml:space="preserve"> </w:t>
      </w:r>
      <w:r>
        <w:rPr>
          <w:rFonts w:hint="default"/>
        </w:rPr>
        <w:t>Communication</w:t>
      </w:r>
      <w:r>
        <w:rPr>
          <w:rFonts w:hint="eastAsia"/>
          <w:lang w:val="en-US" w:eastAsia="zh-CN"/>
        </w:rPr>
        <w:t xml:space="preserve"> </w:t>
      </w:r>
      <w:r>
        <w:rPr>
          <w:rFonts w:hint="default"/>
        </w:rPr>
        <w:t>and</w:t>
      </w:r>
      <w:r>
        <w:rPr>
          <w:rFonts w:hint="eastAsia"/>
          <w:lang w:val="en-US" w:eastAsia="zh-CN"/>
        </w:rPr>
        <w:t xml:space="preserve"> </w:t>
      </w:r>
      <w:r>
        <w:rPr>
          <w:rFonts w:hint="default"/>
        </w:rPr>
        <w:t>Signal</w:t>
      </w:r>
      <w:r>
        <w:rPr>
          <w:rFonts w:hint="eastAsia"/>
          <w:lang w:val="en-US" w:eastAsia="zh-CN"/>
        </w:rPr>
        <w:t xml:space="preserve"> </w:t>
      </w:r>
      <w:r>
        <w:rPr>
          <w:rFonts w:hint="default"/>
        </w:rPr>
        <w:t>Processing</w:t>
      </w:r>
      <w:r>
        <w:rPr>
          <w:rFonts w:hint="eastAsia"/>
          <w:lang w:val="en-US" w:eastAsia="zh-CN"/>
        </w:rPr>
        <w:t xml:space="preserve">,2014, </w:t>
      </w:r>
      <w:r>
        <w:rPr>
          <w:rFonts w:hint="default"/>
        </w:rPr>
        <w:t>Melmaruvathur</w:t>
      </w:r>
      <w:r>
        <w:rPr>
          <w:rFonts w:hint="eastAsia"/>
          <w:lang w:val="en-US" w:eastAsia="zh-CN"/>
        </w:rPr>
        <w:t xml:space="preserve"> </w:t>
      </w:r>
      <w:r>
        <w:rPr>
          <w:rFonts w:hint="default"/>
        </w:rPr>
        <w:t>India,IEEE,2014:1440-1445</w:t>
      </w:r>
    </w:p>
    <w:p>
      <w:pPr>
        <w:pStyle w:val="7"/>
        <w:numPr>
          <w:ilvl w:val="0"/>
          <w:numId w:val="1"/>
        </w:numPr>
        <w:bidi w:val="0"/>
        <w:rPr>
          <w:rFonts w:hint="default"/>
        </w:rPr>
      </w:pPr>
      <w:bookmarkStart w:id="24" w:name="_Ref32500"/>
      <w:r>
        <w:rPr>
          <w:rFonts w:hint="default"/>
        </w:rPr>
        <w:t>Liu W, Xu Z, Yang L</w:t>
      </w:r>
      <w:r>
        <w:rPr>
          <w:rFonts w:hint="eastAsia"/>
          <w:lang w:val="en-US" w:eastAsia="zh-CN"/>
        </w:rPr>
        <w:t xml:space="preserve">. </w:t>
      </w:r>
      <w:r>
        <w:rPr>
          <w:rFonts w:hint="default"/>
        </w:rPr>
        <w:t>SIMO detection schemes for underwater optical wireless communication under turbulence[J]. Photonics Res,2015,3(3):48.</w:t>
      </w:r>
      <w:bookmarkEnd w:id="24"/>
    </w:p>
    <w:bookmarkEnd w:id="23"/>
    <w:p>
      <w:pPr>
        <w:pStyle w:val="7"/>
        <w:numPr>
          <w:ilvl w:val="0"/>
          <w:numId w:val="1"/>
        </w:numPr>
        <w:bidi w:val="0"/>
        <w:rPr>
          <w:rFonts w:hint="default"/>
        </w:rPr>
      </w:pPr>
      <w:bookmarkStart w:id="25" w:name="_Ref6028"/>
      <w:bookmarkStart w:id="26" w:name="_Ref14094"/>
      <w:r>
        <w:rPr>
          <w:rFonts w:hint="default"/>
        </w:rPr>
        <w:t>Jurado-Navas A, N.González, Serrato, et al. Error probability analysis of OOK and variable weight MPPM coding schemes for underwater optical communication systems affected by salinity turbulence[J]. OSA Continuum,2018,1(4):1134-1143.</w:t>
      </w:r>
      <w:bookmarkEnd w:id="25"/>
    </w:p>
    <w:bookmarkEnd w:id="26"/>
    <w:p>
      <w:pPr>
        <w:pStyle w:val="7"/>
        <w:numPr>
          <w:ilvl w:val="0"/>
          <w:numId w:val="1"/>
        </w:numPr>
        <w:bidi w:val="0"/>
        <w:rPr>
          <w:rFonts w:hint="default"/>
        </w:rPr>
      </w:pPr>
      <w:bookmarkStart w:id="27" w:name="_Ref6077"/>
      <w:bookmarkStart w:id="28" w:name="_Ref17095"/>
      <w:r>
        <w:rPr>
          <w:rFonts w:hint="default"/>
        </w:rPr>
        <w:t xml:space="preserve">Sui M, Yu X, Zhang F. The Evaluation of Modulation Techniques for Underwater Wireless Optical </w:t>
      </w:r>
      <w:r>
        <w:rPr>
          <w:rFonts w:hint="eastAsia"/>
          <w:lang w:val="en-US" w:eastAsia="zh-CN"/>
        </w:rPr>
        <w:t xml:space="preserve"> </w:t>
      </w:r>
      <w:r>
        <w:rPr>
          <w:rFonts w:hint="default"/>
        </w:rPr>
        <w:t>Communications[C</w:t>
      </w:r>
      <w:r>
        <w:rPr>
          <w:rFonts w:hint="eastAsia"/>
          <w:lang w:val="en-US" w:eastAsia="zh-CN"/>
        </w:rPr>
        <w:t xml:space="preserve">]. </w:t>
      </w:r>
      <w:r>
        <w:rPr>
          <w:rFonts w:hint="default"/>
        </w:rPr>
        <w:fldChar w:fldCharType="begin"/>
      </w:r>
      <w:r>
        <w:rPr>
          <w:rFonts w:hint="default"/>
        </w:rPr>
        <w:instrText xml:space="preserve"> HYPERLINK "https://ieeexplore.ieee.org/xpl/conhome/5076789/proceeding" </w:instrText>
      </w:r>
      <w:r>
        <w:rPr>
          <w:rFonts w:hint="default"/>
        </w:rPr>
        <w:fldChar w:fldCharType="separate"/>
      </w:r>
      <w:r>
        <w:rPr>
          <w:rFonts w:hint="default"/>
        </w:rPr>
        <w:t>2009</w:t>
      </w:r>
      <w:r>
        <w:rPr>
          <w:rFonts w:hint="eastAsia"/>
          <w:lang w:val="en-US" w:eastAsia="zh-CN"/>
        </w:rPr>
        <w:t xml:space="preserve"> </w:t>
      </w:r>
      <w:r>
        <w:rPr>
          <w:rFonts w:hint="default"/>
        </w:rPr>
        <w:t>International Conference on Communication Software and Networks</w:t>
      </w:r>
      <w:r>
        <w:rPr>
          <w:rFonts w:hint="default"/>
        </w:rPr>
        <w:fldChar w:fldCharType="end"/>
      </w:r>
      <w:r>
        <w:rPr>
          <w:rFonts w:hint="default"/>
        </w:rPr>
        <w:t>,2009,Macau</w:t>
      </w:r>
      <w:r>
        <w:rPr>
          <w:rFonts w:hint="eastAsia"/>
          <w:lang w:val="en-US" w:eastAsia="zh-CN"/>
        </w:rPr>
        <w:t xml:space="preserve"> </w:t>
      </w:r>
      <w:r>
        <w:rPr>
          <w:rFonts w:hint="default"/>
        </w:rPr>
        <w:t>China,IEEE,</w:t>
      </w:r>
      <w:r>
        <w:rPr>
          <w:rFonts w:hint="eastAsia"/>
          <w:lang w:val="en-US" w:eastAsia="zh-CN"/>
        </w:rPr>
        <w:t xml:space="preserve"> </w:t>
      </w:r>
      <w:r>
        <w:rPr>
          <w:rFonts w:hint="default"/>
        </w:rPr>
        <w:t>2009:138-142.</w:t>
      </w:r>
      <w:bookmarkEnd w:id="27"/>
    </w:p>
    <w:p>
      <w:pPr>
        <w:pStyle w:val="7"/>
        <w:numPr>
          <w:ilvl w:val="0"/>
          <w:numId w:val="1"/>
        </w:numPr>
        <w:bidi w:val="0"/>
        <w:rPr>
          <w:rFonts w:hint="default"/>
        </w:rPr>
      </w:pPr>
      <w:bookmarkStart w:id="29" w:name="_Ref6126"/>
      <w:r>
        <w:rPr>
          <w:rFonts w:hint="default"/>
        </w:rPr>
        <w:t>Yi X, Li Z, Liu Z. Underwater optical communication performance for laser beam propagation through weak oceanic turbulence.[J]. Appl Optics,2015,54(6):1273-8.</w:t>
      </w:r>
      <w:bookmarkEnd w:id="29"/>
    </w:p>
    <w:bookmarkEnd w:id="28"/>
    <w:p>
      <w:pPr>
        <w:pStyle w:val="7"/>
        <w:numPr>
          <w:ilvl w:val="0"/>
          <w:numId w:val="1"/>
        </w:numPr>
        <w:bidi w:val="0"/>
        <w:rPr>
          <w:rFonts w:hint="default"/>
        </w:rPr>
      </w:pPr>
      <w:bookmarkStart w:id="30" w:name="_Ref6237"/>
      <w:bookmarkStart w:id="31" w:name="_Ref30185"/>
      <w:r>
        <w:rPr>
          <w:rFonts w:hint="default"/>
        </w:rPr>
        <w:t>Fu Y, Du Y. Performance of heterodyne differential phase-shift-keying underwater wireless optical communication systems in gamma-gamma-distributed turbulence[J]. Appl Optics</w:t>
      </w:r>
      <w:r>
        <w:rPr>
          <w:rFonts w:hint="eastAsia"/>
          <w:lang w:val="en-US" w:eastAsia="zh-CN"/>
        </w:rPr>
        <w:t>,</w:t>
      </w:r>
      <w:r>
        <w:rPr>
          <w:rFonts w:hint="default"/>
        </w:rPr>
        <w:t>2018, 57(9):2057-2063.</w:t>
      </w:r>
      <w:bookmarkEnd w:id="30"/>
    </w:p>
    <w:p>
      <w:pPr>
        <w:pStyle w:val="7"/>
        <w:numPr>
          <w:ilvl w:val="0"/>
          <w:numId w:val="1"/>
        </w:numPr>
        <w:bidi w:val="0"/>
        <w:rPr>
          <w:rFonts w:hint="default"/>
        </w:rPr>
      </w:pPr>
      <w:r>
        <w:rPr>
          <w:rFonts w:hint="default"/>
        </w:rPr>
        <w:t>Cox W C, Simpson J A, Domizioli C P, et al. An underwater optical communication system implementing Reed-Solomon channel coding[C].</w:t>
      </w:r>
      <w:r>
        <w:rPr>
          <w:rFonts w:hint="eastAsia"/>
          <w:lang w:val="en-US" w:eastAsia="zh-CN"/>
        </w:rPr>
        <w:t xml:space="preserve"> </w:t>
      </w:r>
      <w:r>
        <w:rPr>
          <w:rFonts w:hint="default"/>
        </w:rPr>
        <w:fldChar w:fldCharType="begin"/>
      </w:r>
      <w:r>
        <w:rPr>
          <w:rFonts w:hint="default"/>
        </w:rPr>
        <w:instrText xml:space="preserve"> HYPERLINK "https://ieeexplore.ieee.org/xpl/conhome/5089336/proceeding" </w:instrText>
      </w:r>
      <w:r>
        <w:rPr>
          <w:rFonts w:hint="default"/>
        </w:rPr>
        <w:fldChar w:fldCharType="separate"/>
      </w:r>
      <w:r>
        <w:rPr>
          <w:rFonts w:hint="default"/>
        </w:rPr>
        <w:t>OCEANS 2008</w:t>
      </w:r>
      <w:r>
        <w:rPr>
          <w:rFonts w:hint="default"/>
        </w:rPr>
        <w:fldChar w:fldCharType="end"/>
      </w:r>
      <w:r>
        <w:rPr>
          <w:rFonts w:hint="eastAsia"/>
          <w:lang w:val="en-US" w:eastAsia="zh-CN"/>
        </w:rPr>
        <w:t>,</w:t>
      </w:r>
      <w:r>
        <w:rPr>
          <w:rFonts w:hint="default"/>
        </w:rPr>
        <w:t>2008,Quebec City</w:t>
      </w:r>
      <w:r>
        <w:rPr>
          <w:rFonts w:hint="eastAsia"/>
          <w:lang w:val="en-US" w:eastAsia="zh-CN"/>
        </w:rPr>
        <w:t xml:space="preserve"> </w:t>
      </w:r>
      <w:r>
        <w:rPr>
          <w:rFonts w:hint="default"/>
        </w:rPr>
        <w:t>Canada</w:t>
      </w:r>
      <w:r>
        <w:rPr>
          <w:rFonts w:hint="eastAsia"/>
          <w:lang w:val="en-US" w:eastAsia="zh-CN"/>
        </w:rPr>
        <w:t>,</w:t>
      </w:r>
      <w:r>
        <w:rPr>
          <w:rFonts w:hint="default"/>
        </w:rPr>
        <w:t>IEEE, 2008:1-6.</w:t>
      </w:r>
    </w:p>
    <w:p>
      <w:pPr>
        <w:pStyle w:val="7"/>
        <w:numPr>
          <w:ilvl w:val="0"/>
          <w:numId w:val="1"/>
        </w:numPr>
        <w:bidi w:val="0"/>
        <w:rPr>
          <w:rFonts w:hint="default"/>
        </w:rPr>
      </w:pPr>
      <w:bookmarkStart w:id="32" w:name="_Ref29069"/>
      <w:bookmarkStart w:id="33" w:name="_Ref6394"/>
      <w:r>
        <w:rPr>
          <w:rFonts w:hint="default"/>
        </w:rPr>
        <w:t>J.Everett. Forward-error correction coding for underwater free-space optical communication[D]</w:t>
      </w:r>
      <w:r>
        <w:rPr>
          <w:rFonts w:hint="eastAsia"/>
          <w:lang w:val="en-US" w:eastAsia="zh-CN"/>
        </w:rPr>
        <w:t>.</w:t>
      </w:r>
      <w:r>
        <w:rPr>
          <w:rFonts w:hint="default"/>
        </w:rPr>
        <w:t xml:space="preserve"> Raleigh, North Carolina ,North Carolina State University,2009</w:t>
      </w:r>
      <w:bookmarkEnd w:id="32"/>
      <w:r>
        <w:rPr>
          <w:rFonts w:hint="default"/>
        </w:rPr>
        <w:t>:52-121</w:t>
      </w:r>
      <w:bookmarkEnd w:id="33"/>
    </w:p>
    <w:p>
      <w:pPr>
        <w:pStyle w:val="7"/>
        <w:numPr>
          <w:ilvl w:val="0"/>
          <w:numId w:val="1"/>
        </w:numPr>
        <w:bidi w:val="0"/>
        <w:rPr>
          <w:rFonts w:hint="default"/>
        </w:rPr>
      </w:pPr>
      <w:r>
        <w:rPr>
          <w:rFonts w:hint="default"/>
        </w:rPr>
        <w:t xml:space="preserve">Pranitha B, Anjaneyulu L. Review of research trends in underwater communications </w:t>
      </w:r>
      <w:r>
        <w:rPr>
          <w:rFonts w:hint="eastAsia"/>
          <w:lang w:val="en-US" w:eastAsia="zh-CN"/>
        </w:rPr>
        <w:t>-</w:t>
      </w:r>
      <w:r>
        <w:rPr>
          <w:rFonts w:hint="default"/>
        </w:rPr>
        <w:t xml:space="preserve"> A technical survey[C].</w:t>
      </w:r>
      <w:r>
        <w:rPr>
          <w:rFonts w:hint="eastAsia"/>
          <w:lang w:val="en-US" w:eastAsia="zh-CN"/>
        </w:rPr>
        <w:t xml:space="preserve"> </w:t>
      </w:r>
      <w:r>
        <w:rPr>
          <w:rFonts w:hint="default"/>
        </w:rPr>
        <w:t>2016</w:t>
      </w:r>
      <w:r>
        <w:rPr>
          <w:rFonts w:hint="eastAsia"/>
          <w:lang w:val="en-US" w:eastAsia="zh-CN"/>
        </w:rPr>
        <w:t xml:space="preserve"> </w:t>
      </w:r>
      <w:r>
        <w:rPr>
          <w:rFonts w:hint="default"/>
        </w:rPr>
        <w:t>International</w:t>
      </w:r>
      <w:r>
        <w:rPr>
          <w:rFonts w:hint="eastAsia"/>
          <w:lang w:val="en-US" w:eastAsia="zh-CN"/>
        </w:rPr>
        <w:t xml:space="preserve"> </w:t>
      </w:r>
      <w:r>
        <w:rPr>
          <w:rFonts w:hint="default"/>
        </w:rPr>
        <w:t>Conferenceon</w:t>
      </w:r>
      <w:r>
        <w:rPr>
          <w:rFonts w:hint="eastAsia"/>
          <w:lang w:val="en-US" w:eastAsia="zh-CN"/>
        </w:rPr>
        <w:t xml:space="preserve"> </w:t>
      </w:r>
      <w:r>
        <w:rPr>
          <w:rFonts w:hint="default"/>
        </w:rPr>
        <w:t>Communication</w:t>
      </w:r>
      <w:r>
        <w:rPr>
          <w:rFonts w:hint="eastAsia"/>
          <w:lang w:val="en-US" w:eastAsia="zh-CN"/>
        </w:rPr>
        <w:t xml:space="preserve"> </w:t>
      </w:r>
      <w:r>
        <w:rPr>
          <w:rFonts w:hint="default"/>
        </w:rPr>
        <w:t>and</w:t>
      </w:r>
      <w:r>
        <w:rPr>
          <w:rFonts w:hint="eastAsia"/>
          <w:lang w:val="en-US" w:eastAsia="zh-CN"/>
        </w:rPr>
        <w:t xml:space="preserve"> </w:t>
      </w:r>
      <w:r>
        <w:rPr>
          <w:rFonts w:hint="default"/>
        </w:rPr>
        <w:t>Signal</w:t>
      </w:r>
      <w:r>
        <w:rPr>
          <w:rFonts w:hint="eastAsia"/>
          <w:lang w:val="en-US" w:eastAsia="zh-CN"/>
        </w:rPr>
        <w:t xml:space="preserve"> </w:t>
      </w:r>
      <w:r>
        <w:rPr>
          <w:rFonts w:hint="default"/>
        </w:rPr>
        <w:t>Processing</w:t>
      </w:r>
      <w:r>
        <w:rPr>
          <w:rFonts w:hint="eastAsia"/>
          <w:lang w:val="en-US" w:eastAsia="zh-CN"/>
        </w:rPr>
        <w:t xml:space="preserve">,2016, </w:t>
      </w:r>
      <w:r>
        <w:rPr>
          <w:rFonts w:hint="default"/>
        </w:rPr>
        <w:t>Melmaruvath</w:t>
      </w:r>
      <w:r>
        <w:rPr>
          <w:rFonts w:hint="eastAsia"/>
          <w:lang w:val="en-US" w:eastAsia="zh-CN"/>
        </w:rPr>
        <w:t>u</w:t>
      </w:r>
      <w:r>
        <w:rPr>
          <w:rFonts w:hint="default"/>
        </w:rPr>
        <w:t>r India, IEEE, 2016:1443-1447.</w:t>
      </w:r>
    </w:p>
    <w:p>
      <w:pPr>
        <w:pStyle w:val="7"/>
        <w:numPr>
          <w:ilvl w:val="0"/>
          <w:numId w:val="1"/>
        </w:numPr>
        <w:bidi w:val="0"/>
        <w:rPr>
          <w:rFonts w:hint="default"/>
        </w:rPr>
      </w:pPr>
      <w:r>
        <w:rPr>
          <w:rFonts w:hint="default"/>
        </w:rPr>
        <w:t xml:space="preserve">Siqi H, Le M, Tianhua Z, et al. 35.88 attenuation lengths and 332 bits/photon underwater optical </w:t>
      </w:r>
      <w:r>
        <w:rPr>
          <w:rFonts w:hint="eastAsia"/>
          <w:lang w:val="en-US" w:eastAsia="zh-CN"/>
        </w:rPr>
        <w:t xml:space="preserve"> </w:t>
      </w:r>
      <w:r>
        <w:rPr>
          <w:rFonts w:hint="default"/>
        </w:rPr>
        <w:t>wireless communication based on photon-counting receiver with 256-PPM[J]. Opt Express,2018, 26(17):21685-21699.</w:t>
      </w:r>
    </w:p>
    <w:bookmarkEnd w:id="31"/>
    <w:p>
      <w:pPr>
        <w:pStyle w:val="7"/>
        <w:numPr>
          <w:ilvl w:val="0"/>
          <w:numId w:val="1"/>
        </w:numPr>
        <w:bidi w:val="0"/>
        <w:rPr>
          <w:rFonts w:hint="default"/>
        </w:rPr>
      </w:pPr>
      <w:bookmarkStart w:id="34" w:name="_ENREF_37"/>
      <w:r>
        <w:rPr>
          <w:rFonts w:hint="default"/>
        </w:rPr>
        <w:t>Liu X, Wood T H, Tkach R W, et al. Demonstration of record sensitivities in optically preamplified receivers by combining PDM-QPSK and M-ary pulse-position modulation [J]. J Lightwave Technol, 2012,30(4):406-413.</w:t>
      </w:r>
      <w:bookmarkEnd w:id="34"/>
    </w:p>
    <w:p>
      <w:pPr>
        <w:pStyle w:val="7"/>
        <w:numPr>
          <w:ilvl w:val="0"/>
          <w:numId w:val="1"/>
        </w:numPr>
        <w:bidi w:val="0"/>
        <w:rPr>
          <w:rFonts w:hint="default"/>
        </w:rPr>
      </w:pPr>
      <w:r>
        <w:rPr>
          <w:rFonts w:hint="default"/>
        </w:rPr>
        <w:t>Eriksson T A, Johannisson P, Agrell E, et al. Biorthogonal modulation in 8 dimensions experimentally implemented as 2PPM-PS-QPSK[C].</w:t>
      </w:r>
      <w:r>
        <w:rPr>
          <w:rFonts w:hint="eastAsia"/>
          <w:lang w:val="en-US" w:eastAsia="zh-CN"/>
        </w:rPr>
        <w:t xml:space="preserve"> </w:t>
      </w:r>
      <w:r>
        <w:rPr>
          <w:rFonts w:hint="default"/>
        </w:rPr>
        <w:fldChar w:fldCharType="begin"/>
      </w:r>
      <w:r>
        <w:rPr>
          <w:rFonts w:hint="default"/>
        </w:rPr>
        <w:instrText xml:space="preserve"> HYPERLINK "https://ieeexplore.ieee.org/xpl/conhome/6878060/proceeding" </w:instrText>
      </w:r>
      <w:r>
        <w:rPr>
          <w:rFonts w:hint="default"/>
        </w:rPr>
        <w:fldChar w:fldCharType="separate"/>
      </w:r>
      <w:r>
        <w:rPr>
          <w:rFonts w:hint="default"/>
        </w:rPr>
        <w:t>OFC 2014</w:t>
      </w:r>
      <w:r>
        <w:rPr>
          <w:rFonts w:hint="default"/>
        </w:rPr>
        <w:fldChar w:fldCharType="end"/>
      </w:r>
      <w:r>
        <w:rPr>
          <w:rFonts w:hint="default"/>
        </w:rPr>
        <w:t xml:space="preserve">,2014, San Francisco USA, IEEE, 2014:1-3 </w:t>
      </w:r>
    </w:p>
    <w:p>
      <w:pPr>
        <w:pStyle w:val="7"/>
        <w:numPr>
          <w:ilvl w:val="0"/>
          <w:numId w:val="1"/>
        </w:numPr>
        <w:bidi w:val="0"/>
        <w:rPr>
          <w:rFonts w:hint="default"/>
        </w:rPr>
      </w:pPr>
      <w:bookmarkStart w:id="35" w:name="_ENREF_44"/>
      <w:r>
        <w:rPr>
          <w:rFonts w:hint="default"/>
        </w:rPr>
        <w:t>Morra A E, Shalaby H M H, Hegazy S F, et al. Hybrid direct-detection differential phase shift keying-multipulse pulse position modulation techniques for optical communication systems [J]. Opt Commun,2015,357:86-94.</w:t>
      </w:r>
      <w:bookmarkEnd w:id="35"/>
    </w:p>
    <w:p>
      <w:pPr>
        <w:pStyle w:val="7"/>
        <w:numPr>
          <w:ilvl w:val="0"/>
          <w:numId w:val="1"/>
        </w:numPr>
        <w:bidi w:val="0"/>
        <w:rPr>
          <w:rFonts w:hint="default"/>
        </w:rPr>
      </w:pPr>
      <w:bookmarkStart w:id="36" w:name="_ENREF_40"/>
      <w:bookmarkStart w:id="37" w:name="_Ref10420"/>
      <w:r>
        <w:rPr>
          <w:rFonts w:hint="default"/>
        </w:rPr>
        <w:t>Selmy H, Shalaby H M H, Kawasaki Z-I. Proposal and performance evaluation of a hybrid BPSK-modified MPPM technique for optical fiber communications systems [J]. J Lightwave Technol, 2013,31(22):3535-3545.</w:t>
      </w:r>
      <w:bookmarkEnd w:id="36"/>
    </w:p>
    <w:p>
      <w:pPr>
        <w:pStyle w:val="7"/>
        <w:numPr>
          <w:ilvl w:val="0"/>
          <w:numId w:val="1"/>
        </w:numPr>
        <w:bidi w:val="0"/>
        <w:rPr>
          <w:rFonts w:hint="default"/>
        </w:rPr>
      </w:pPr>
      <w:r>
        <w:rPr>
          <w:rFonts w:hint="default"/>
        </w:rPr>
        <w:t>Jamali M V, Khorramshahi P, Tashakori A, et al. Statistical distribution of intensity fluctuations for underwater wireless optical channels in the presence of air bubbles[C]</w:t>
      </w:r>
      <w:r>
        <w:rPr>
          <w:rFonts w:hint="default"/>
          <w:lang w:val="en-US" w:eastAsia="zh-CN"/>
        </w:rPr>
        <w:t>.</w:t>
      </w:r>
      <w:r>
        <w:rPr>
          <w:rFonts w:hint="default"/>
        </w:rPr>
        <w:t xml:space="preserve"> 2016 Iran Workshop on Communication and Information Theory</w:t>
      </w:r>
      <w:r>
        <w:rPr>
          <w:rFonts w:hint="eastAsia"/>
          <w:lang w:val="en-US" w:eastAsia="zh-CN"/>
        </w:rPr>
        <w:t>,</w:t>
      </w:r>
      <w:r>
        <w:rPr>
          <w:rFonts w:hint="default"/>
          <w:lang w:val="en-US" w:eastAsia="zh-CN"/>
        </w:rPr>
        <w:t>2016</w:t>
      </w:r>
      <w:r>
        <w:rPr>
          <w:rFonts w:hint="eastAsia"/>
          <w:lang w:val="en-US" w:eastAsia="zh-CN"/>
        </w:rPr>
        <w:t>,</w:t>
      </w:r>
      <w:r>
        <w:rPr>
          <w:rFonts w:hint="default"/>
        </w:rPr>
        <w:t>Tehran Iran</w:t>
      </w:r>
      <w:r>
        <w:rPr>
          <w:rFonts w:hint="eastAsia"/>
          <w:lang w:val="en-US" w:eastAsia="zh-CN"/>
        </w:rPr>
        <w:t>,</w:t>
      </w:r>
      <w:r>
        <w:rPr>
          <w:rFonts w:hint="default"/>
        </w:rPr>
        <w:t>IEEE, 2016</w:t>
      </w:r>
      <w:r>
        <w:rPr>
          <w:rFonts w:hint="default"/>
          <w:lang w:val="en-US" w:eastAsia="zh-CN"/>
        </w:rPr>
        <w:t>:1-6</w:t>
      </w:r>
      <w:r>
        <w:rPr>
          <w:rFonts w:hint="default"/>
        </w:rPr>
        <w:t>.</w:t>
      </w:r>
      <w:bookmarkEnd w:id="37"/>
    </w:p>
    <w:p>
      <w:pPr>
        <w:pStyle w:val="7"/>
        <w:numPr>
          <w:ilvl w:val="0"/>
          <w:numId w:val="1"/>
        </w:numPr>
        <w:bidi w:val="0"/>
        <w:rPr>
          <w:rFonts w:hint="default"/>
        </w:rPr>
      </w:pPr>
      <w:r>
        <w:rPr>
          <w:rFonts w:hint="default"/>
        </w:rPr>
        <w:t>M.V. Jamali et al. "Statistical distribution of intensity fluctuations for underwater wireless optical channels in the presence of air bubbles</w:t>
      </w:r>
      <w:r>
        <w:rPr>
          <w:rFonts w:hint="eastAsia"/>
          <w:lang w:val="en-US" w:eastAsia="zh-CN"/>
        </w:rPr>
        <w:t>.</w:t>
      </w:r>
      <w:r>
        <w:rPr>
          <w:rFonts w:hint="default"/>
        </w:rPr>
        <w:t>" 2016 Iran Workshop on Communication and Information Theory (IWCIT),2016</w:t>
      </w:r>
      <w:r>
        <w:rPr>
          <w:rFonts w:hint="eastAsia"/>
          <w:lang w:val="en-US" w:eastAsia="zh-CN"/>
        </w:rPr>
        <w:t>:</w:t>
      </w:r>
      <w:r>
        <w:rPr>
          <w:rFonts w:hint="default"/>
        </w:rPr>
        <w:t>1-6.</w:t>
      </w:r>
    </w:p>
    <w:p>
      <w:pPr>
        <w:pStyle w:val="7"/>
        <w:numPr>
          <w:ilvl w:val="0"/>
          <w:numId w:val="1"/>
        </w:numPr>
        <w:bidi w:val="0"/>
        <w:rPr>
          <w:rFonts w:hint="default"/>
        </w:rPr>
      </w:pPr>
      <w:r>
        <w:rPr>
          <w:rFonts w:hint="default"/>
        </w:rPr>
        <w:t>S. HamidA. Elrefaie, M. Hassan and T. Landolsi</w:t>
      </w:r>
      <w:r>
        <w:rPr>
          <w:rFonts w:hint="eastAsia"/>
          <w:lang w:val="en-US" w:eastAsia="zh-CN"/>
        </w:rPr>
        <w:t>.</w:t>
      </w:r>
      <w:r>
        <w:rPr>
          <w:rFonts w:hint="default"/>
        </w:rPr>
        <w:t xml:space="preserve"> "Performance evaluation for 64-ary and 16-ary optically pre-amplified PPM systems with Fabry-Pérot filters and finite extinction ratio</w:t>
      </w:r>
      <w:r>
        <w:rPr>
          <w:rFonts w:hint="eastAsia"/>
          <w:lang w:val="en-US" w:eastAsia="zh-CN"/>
        </w:rPr>
        <w:t>.</w:t>
      </w:r>
      <w:r>
        <w:rPr>
          <w:rFonts w:hint="default"/>
        </w:rPr>
        <w:t>" 2013 1st International Conference on Communications, Signal Processing, and their Applications (ICCSPA), Sharjah, 2013</w:t>
      </w:r>
      <w:r>
        <w:rPr>
          <w:rFonts w:hint="eastAsia"/>
          <w:lang w:val="en-US" w:eastAsia="zh-CN"/>
        </w:rPr>
        <w:t>:</w:t>
      </w:r>
      <w:r>
        <w:rPr>
          <w:rFonts w:hint="default"/>
        </w:rPr>
        <w:t>1</w:t>
      </w:r>
      <w:r>
        <w:rPr>
          <w:rFonts w:hint="eastAsia"/>
          <w:lang w:val="en-US" w:eastAsia="zh-CN"/>
        </w:rPr>
        <w:t>-4.</w:t>
      </w:r>
    </w:p>
    <w:p>
      <w:pPr>
        <w:pStyle w:val="7"/>
        <w:numPr>
          <w:ilvl w:val="0"/>
          <w:numId w:val="1"/>
        </w:numPr>
        <w:bidi w:val="0"/>
        <w:rPr>
          <w:rFonts w:hint="default"/>
        </w:rPr>
      </w:pPr>
      <w:r>
        <w:rPr>
          <w:rFonts w:hint="default"/>
        </w:rPr>
        <w:t>Caplan D O . "Laser communication transmitter and receiver design</w:t>
      </w:r>
      <w:r>
        <w:rPr>
          <w:rFonts w:hint="eastAsia"/>
          <w:lang w:val="en-US" w:eastAsia="zh-CN"/>
        </w:rPr>
        <w:t>.</w:t>
      </w:r>
      <w:r>
        <w:rPr>
          <w:rFonts w:hint="default"/>
        </w:rPr>
        <w:t>"</w:t>
      </w:r>
      <w:r>
        <w:rPr>
          <w:rFonts w:hint="eastAsia"/>
          <w:lang w:val="en-US" w:eastAsia="zh-CN"/>
        </w:rPr>
        <w:t xml:space="preserve"> </w:t>
      </w:r>
      <w:r>
        <w:rPr>
          <w:rFonts w:hint="default"/>
        </w:rPr>
        <w:t xml:space="preserve"> Journal of Optical &amp; Fiber Communications Reports, 2007, 4(4-5):225-362.</w:t>
      </w:r>
    </w:p>
    <w:p>
      <w:pPr>
        <w:pStyle w:val="7"/>
        <w:numPr>
          <w:ilvl w:val="0"/>
          <w:numId w:val="1"/>
        </w:numPr>
        <w:bidi w:val="0"/>
        <w:rPr>
          <w:rFonts w:hint="default"/>
        </w:rPr>
      </w:pPr>
      <w:r>
        <w:rPr>
          <w:rFonts w:hint="default"/>
        </w:rPr>
        <w:t>X. Liu, T. H. Wood, R. W. Tkach and S. Chandrasekhar</w:t>
      </w:r>
      <w:r>
        <w:rPr>
          <w:rFonts w:hint="eastAsia"/>
          <w:lang w:val="en-US" w:eastAsia="zh-CN"/>
        </w:rPr>
        <w:t>.</w:t>
      </w:r>
      <w:r>
        <w:rPr>
          <w:rFonts w:hint="default"/>
        </w:rPr>
        <w:t xml:space="preserve"> "Demonstration of record sensitivity in an optically pre-amplified receiver by combining PDM-QPSK and 16-PPM with pilot-assisted digital coherent detection</w:t>
      </w:r>
      <w:r>
        <w:rPr>
          <w:rFonts w:hint="eastAsia"/>
          <w:lang w:val="en-US" w:eastAsia="zh-CN"/>
        </w:rPr>
        <w:t>.</w:t>
      </w:r>
      <w:r>
        <w:rPr>
          <w:rFonts w:hint="default"/>
        </w:rPr>
        <w:t>" 2011 Optical Fiber Communication Conference and Exposition and the National Fiber Optic Engineers Conference, Los Angeles, CA, 2011</w:t>
      </w:r>
      <w:r>
        <w:rPr>
          <w:rFonts w:hint="eastAsia"/>
          <w:lang w:val="en-US" w:eastAsia="zh-CN"/>
        </w:rPr>
        <w:t>:</w:t>
      </w:r>
      <w:r>
        <w:rPr>
          <w:rFonts w:hint="default"/>
        </w:rPr>
        <w:t>1-</w:t>
      </w:r>
      <w:r>
        <w:rPr>
          <w:rFonts w:hint="eastAsia"/>
          <w:lang w:val="en-US" w:eastAsia="zh-CN"/>
        </w:rPr>
        <w:t>3.</w:t>
      </w:r>
    </w:p>
    <w:p>
      <w:pPr>
        <w:pStyle w:val="7"/>
        <w:numPr>
          <w:ilvl w:val="0"/>
          <w:numId w:val="1"/>
        </w:numPr>
        <w:bidi w:val="0"/>
        <w:rPr>
          <w:rFonts w:hint="default"/>
        </w:rPr>
      </w:pPr>
      <w:r>
        <w:rPr>
          <w:rFonts w:hint="default"/>
        </w:rPr>
        <w:t>Håkegård J E. "Coding and Modulation for LMDS and Analysis of the LMDS Channel." Journal of Research of the National Institute of Standards and Technology, 2000, 105(5): 721-754</w:t>
      </w:r>
    </w:p>
    <w:p>
      <w:pPr>
        <w:pStyle w:val="7"/>
        <w:numPr>
          <w:ilvl w:val="0"/>
          <w:numId w:val="1"/>
        </w:numPr>
        <w:bidi w:val="0"/>
        <w:rPr>
          <w:rFonts w:hint="default"/>
        </w:rPr>
      </w:pPr>
      <w:r>
        <w:rPr>
          <w:rFonts w:hint="default"/>
        </w:rPr>
        <w:t>Alvarado A, Agrell E. "Four-Dimensional Coded Modulation with Bit-Wise Decoders for Future Optical Communications." Journal of Lightwave Technology, 2015, 33(10):1993-2003</w:t>
      </w:r>
    </w:p>
    <w:p>
      <w:pPr>
        <w:rPr>
          <w:rFonts w:hint="eastAsia" w:cs="Times New Roman"/>
          <w:i w:val="0"/>
          <w:iCs w:val="0"/>
          <w:sz w:val="24"/>
          <w:szCs w:val="24"/>
          <w:vertAlign w:val="baselin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C949B6"/>
    <w:multiLevelType w:val="multilevel"/>
    <w:tmpl w:val="59C949B6"/>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1EF144A"/>
    <w:rsid w:val="01EF144A"/>
    <w:rsid w:val="306A356E"/>
    <w:rsid w:val="52B7510A"/>
    <w:rsid w:val="6FE634DE"/>
    <w:rsid w:val="76955A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100" w:firstLineChars="100"/>
      <w:jc w:val="both"/>
    </w:pPr>
    <w:rPr>
      <w:rFonts w:ascii="Times New Roman" w:hAnsi="Times New Roman" w:eastAsia="宋体" w:cstheme="minorBidi"/>
      <w:kern w:val="2"/>
      <w:sz w:val="24"/>
      <w:szCs w:val="22"/>
      <w:lang w:val="en-US" w:eastAsia="zh-CN" w:bidi="ar-SA"/>
    </w:rPr>
  </w:style>
  <w:style w:type="paragraph" w:styleId="2">
    <w:name w:val="heading 1"/>
    <w:basedOn w:val="1"/>
    <w:next w:val="1"/>
    <w:qFormat/>
    <w:uiPriority w:val="9"/>
    <w:pPr>
      <w:keepNext/>
      <w:keepLines/>
      <w:ind w:firstLine="0" w:firstLineChars="0"/>
      <w:outlineLvl w:val="0"/>
    </w:pPr>
    <w:rPr>
      <w:b/>
      <w:bCs/>
      <w:kern w:val="44"/>
      <w:sz w:val="30"/>
      <w:szCs w:val="44"/>
    </w:rPr>
  </w:style>
  <w:style w:type="paragraph" w:styleId="3">
    <w:name w:val="heading 2"/>
    <w:basedOn w:val="1"/>
    <w:next w:val="1"/>
    <w:unhideWhenUsed/>
    <w:qFormat/>
    <w:uiPriority w:val="0"/>
    <w:pPr>
      <w:keepNext/>
      <w:keepLines/>
      <w:spacing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paragraph" w:customStyle="1" w:styleId="6">
    <w:name w:val="MTDisplayEquation"/>
    <w:basedOn w:val="1"/>
    <w:next w:val="1"/>
    <w:qFormat/>
    <w:uiPriority w:val="0"/>
    <w:pPr>
      <w:tabs>
        <w:tab w:val="center" w:pos="4160"/>
        <w:tab w:val="right" w:pos="8300"/>
      </w:tabs>
      <w:ind w:firstLine="240"/>
    </w:pPr>
  </w:style>
  <w:style w:type="paragraph" w:customStyle="1" w:styleId="7">
    <w:name w:val="EndNote Bibliography"/>
    <w:basedOn w:val="1"/>
    <w:qFormat/>
    <w:uiPriority w:val="0"/>
    <w:pPr>
      <w:spacing w:line="460" w:lineRule="exact"/>
      <w:ind w:firstLine="0" w:firstLineChars="0"/>
    </w:pPr>
    <w:rPr>
      <w:rFonts w:cs="Times New Roman"/>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53.emf"/><Relationship Id="rId98" Type="http://schemas.openxmlformats.org/officeDocument/2006/relationships/oleObject" Target="embeddings/oleObject43.bin"/><Relationship Id="rId97" Type="http://schemas.openxmlformats.org/officeDocument/2006/relationships/image" Target="media/image52.emf"/><Relationship Id="rId96" Type="http://schemas.openxmlformats.org/officeDocument/2006/relationships/oleObject" Target="embeddings/oleObject42.bin"/><Relationship Id="rId95" Type="http://schemas.openxmlformats.org/officeDocument/2006/relationships/image" Target="media/image51.emf"/><Relationship Id="rId94" Type="http://schemas.openxmlformats.org/officeDocument/2006/relationships/image" Target="media/image50.emf"/><Relationship Id="rId93" Type="http://schemas.openxmlformats.org/officeDocument/2006/relationships/image" Target="media/image49.emf"/><Relationship Id="rId92" Type="http://schemas.openxmlformats.org/officeDocument/2006/relationships/image" Target="media/image48.wmf"/><Relationship Id="rId91" Type="http://schemas.openxmlformats.org/officeDocument/2006/relationships/oleObject" Target="embeddings/oleObject41.bin"/><Relationship Id="rId90" Type="http://schemas.openxmlformats.org/officeDocument/2006/relationships/image" Target="media/image47.wmf"/><Relationship Id="rId9" Type="http://schemas.openxmlformats.org/officeDocument/2006/relationships/image" Target="media/image3.wmf"/><Relationship Id="rId89" Type="http://schemas.openxmlformats.org/officeDocument/2006/relationships/oleObject" Target="embeddings/oleObject40.bin"/><Relationship Id="rId88" Type="http://schemas.openxmlformats.org/officeDocument/2006/relationships/image" Target="media/image46.wmf"/><Relationship Id="rId87" Type="http://schemas.openxmlformats.org/officeDocument/2006/relationships/oleObject" Target="embeddings/oleObject39.bin"/><Relationship Id="rId86" Type="http://schemas.openxmlformats.org/officeDocument/2006/relationships/image" Target="media/image45.wmf"/><Relationship Id="rId85" Type="http://schemas.openxmlformats.org/officeDocument/2006/relationships/oleObject" Target="embeddings/oleObject38.bin"/><Relationship Id="rId84" Type="http://schemas.openxmlformats.org/officeDocument/2006/relationships/image" Target="media/image44.wmf"/><Relationship Id="rId83" Type="http://schemas.openxmlformats.org/officeDocument/2006/relationships/oleObject" Target="embeddings/oleObject37.bin"/><Relationship Id="rId82" Type="http://schemas.openxmlformats.org/officeDocument/2006/relationships/image" Target="media/image43.wmf"/><Relationship Id="rId81" Type="http://schemas.openxmlformats.org/officeDocument/2006/relationships/oleObject" Target="embeddings/oleObject36.bin"/><Relationship Id="rId80" Type="http://schemas.openxmlformats.org/officeDocument/2006/relationships/image" Target="media/image42.wmf"/><Relationship Id="rId8" Type="http://schemas.openxmlformats.org/officeDocument/2006/relationships/oleObject" Target="embeddings/oleObject3.bin"/><Relationship Id="rId79" Type="http://schemas.openxmlformats.org/officeDocument/2006/relationships/oleObject" Target="embeddings/oleObject35.bin"/><Relationship Id="rId78" Type="http://schemas.openxmlformats.org/officeDocument/2006/relationships/oleObject" Target="embeddings/oleObject34.bin"/><Relationship Id="rId77" Type="http://schemas.openxmlformats.org/officeDocument/2006/relationships/image" Target="media/image41.emf"/><Relationship Id="rId76" Type="http://schemas.openxmlformats.org/officeDocument/2006/relationships/oleObject" Target="embeddings/oleObject33.bin"/><Relationship Id="rId75" Type="http://schemas.openxmlformats.org/officeDocument/2006/relationships/image" Target="media/image40.emf"/><Relationship Id="rId74" Type="http://schemas.openxmlformats.org/officeDocument/2006/relationships/image" Target="media/image39.emf"/><Relationship Id="rId73" Type="http://schemas.openxmlformats.org/officeDocument/2006/relationships/image" Target="media/image38.emf"/><Relationship Id="rId72" Type="http://schemas.openxmlformats.org/officeDocument/2006/relationships/image" Target="media/image37.emf"/><Relationship Id="rId71" Type="http://schemas.openxmlformats.org/officeDocument/2006/relationships/image" Target="media/image36.wmf"/><Relationship Id="rId70" Type="http://schemas.openxmlformats.org/officeDocument/2006/relationships/oleObject" Target="embeddings/oleObject32.bin"/><Relationship Id="rId7" Type="http://schemas.openxmlformats.org/officeDocument/2006/relationships/image" Target="media/image2.wmf"/><Relationship Id="rId69" Type="http://schemas.openxmlformats.org/officeDocument/2006/relationships/image" Target="media/image35.wmf"/><Relationship Id="rId68" Type="http://schemas.openxmlformats.org/officeDocument/2006/relationships/oleObject" Target="embeddings/oleObject31.bin"/><Relationship Id="rId67" Type="http://schemas.openxmlformats.org/officeDocument/2006/relationships/image" Target="media/image34.wmf"/><Relationship Id="rId66" Type="http://schemas.openxmlformats.org/officeDocument/2006/relationships/oleObject" Target="embeddings/oleObject30.bin"/><Relationship Id="rId65" Type="http://schemas.openxmlformats.org/officeDocument/2006/relationships/image" Target="media/image33.wmf"/><Relationship Id="rId64" Type="http://schemas.openxmlformats.org/officeDocument/2006/relationships/oleObject" Target="embeddings/oleObject29.bin"/><Relationship Id="rId63" Type="http://schemas.openxmlformats.org/officeDocument/2006/relationships/image" Target="media/image32.wmf"/><Relationship Id="rId62" Type="http://schemas.openxmlformats.org/officeDocument/2006/relationships/oleObject" Target="embeddings/oleObject28.bin"/><Relationship Id="rId61" Type="http://schemas.openxmlformats.org/officeDocument/2006/relationships/image" Target="media/image31.wmf"/><Relationship Id="rId60" Type="http://schemas.openxmlformats.org/officeDocument/2006/relationships/oleObject" Target="embeddings/oleObject27.bin"/><Relationship Id="rId6" Type="http://schemas.openxmlformats.org/officeDocument/2006/relationships/oleObject" Target="embeddings/oleObject2.bin"/><Relationship Id="rId59" Type="http://schemas.openxmlformats.org/officeDocument/2006/relationships/image" Target="media/image30.wmf"/><Relationship Id="rId58" Type="http://schemas.openxmlformats.org/officeDocument/2006/relationships/oleObject" Target="embeddings/oleObject26.bin"/><Relationship Id="rId57" Type="http://schemas.openxmlformats.org/officeDocument/2006/relationships/image" Target="media/image29.wmf"/><Relationship Id="rId56" Type="http://schemas.openxmlformats.org/officeDocument/2006/relationships/oleObject" Target="embeddings/oleObject25.bin"/><Relationship Id="rId55" Type="http://schemas.openxmlformats.org/officeDocument/2006/relationships/image" Target="media/image28.wmf"/><Relationship Id="rId54" Type="http://schemas.openxmlformats.org/officeDocument/2006/relationships/oleObject" Target="embeddings/oleObject24.bin"/><Relationship Id="rId53" Type="http://schemas.openxmlformats.org/officeDocument/2006/relationships/image" Target="media/image27.wmf"/><Relationship Id="rId52" Type="http://schemas.openxmlformats.org/officeDocument/2006/relationships/oleObject" Target="embeddings/oleObject23.bin"/><Relationship Id="rId51" Type="http://schemas.openxmlformats.org/officeDocument/2006/relationships/oleObject" Target="embeddings/oleObject22.bin"/><Relationship Id="rId50" Type="http://schemas.openxmlformats.org/officeDocument/2006/relationships/oleObject" Target="embeddings/oleObject21.bin"/><Relationship Id="rId5" Type="http://schemas.openxmlformats.org/officeDocument/2006/relationships/image" Target="media/image1.emf"/><Relationship Id="rId49" Type="http://schemas.openxmlformats.org/officeDocument/2006/relationships/image" Target="media/image26.emf"/><Relationship Id="rId48" Type="http://schemas.openxmlformats.org/officeDocument/2006/relationships/image" Target="media/image25.wmf"/><Relationship Id="rId47" Type="http://schemas.openxmlformats.org/officeDocument/2006/relationships/oleObject" Target="embeddings/oleObject20.bin"/><Relationship Id="rId46" Type="http://schemas.openxmlformats.org/officeDocument/2006/relationships/image" Target="media/image24.emf"/><Relationship Id="rId45" Type="http://schemas.openxmlformats.org/officeDocument/2006/relationships/image" Target="media/image23.emf"/><Relationship Id="rId44" Type="http://schemas.openxmlformats.org/officeDocument/2006/relationships/image" Target="media/image22.emf"/><Relationship Id="rId43" Type="http://schemas.openxmlformats.org/officeDocument/2006/relationships/image" Target="media/image21.emf"/><Relationship Id="rId42" Type="http://schemas.openxmlformats.org/officeDocument/2006/relationships/image" Target="media/image20.wmf"/><Relationship Id="rId41" Type="http://schemas.openxmlformats.org/officeDocument/2006/relationships/oleObject" Target="embeddings/oleObject19.bin"/><Relationship Id="rId40" Type="http://schemas.openxmlformats.org/officeDocument/2006/relationships/image" Target="media/image19.wmf"/><Relationship Id="rId4" Type="http://schemas.openxmlformats.org/officeDocument/2006/relationships/oleObject" Target="embeddings/oleObject1.bin"/><Relationship Id="rId39" Type="http://schemas.openxmlformats.org/officeDocument/2006/relationships/oleObject" Target="embeddings/oleObject18.bin"/><Relationship Id="rId38" Type="http://schemas.openxmlformats.org/officeDocument/2006/relationships/image" Target="media/image18.wmf"/><Relationship Id="rId37" Type="http://schemas.openxmlformats.org/officeDocument/2006/relationships/oleObject" Target="embeddings/oleObject17.bin"/><Relationship Id="rId36" Type="http://schemas.openxmlformats.org/officeDocument/2006/relationships/image" Target="media/image17.wmf"/><Relationship Id="rId35" Type="http://schemas.openxmlformats.org/officeDocument/2006/relationships/oleObject" Target="embeddings/oleObject16.bin"/><Relationship Id="rId34" Type="http://schemas.openxmlformats.org/officeDocument/2006/relationships/image" Target="media/image16.wmf"/><Relationship Id="rId33" Type="http://schemas.openxmlformats.org/officeDocument/2006/relationships/oleObject" Target="embeddings/oleObject15.bin"/><Relationship Id="rId32" Type="http://schemas.openxmlformats.org/officeDocument/2006/relationships/image" Target="media/image15.wmf"/><Relationship Id="rId31" Type="http://schemas.openxmlformats.org/officeDocument/2006/relationships/oleObject" Target="embeddings/oleObject14.bin"/><Relationship Id="rId30" Type="http://schemas.openxmlformats.org/officeDocument/2006/relationships/image" Target="media/image14.wmf"/><Relationship Id="rId3" Type="http://schemas.openxmlformats.org/officeDocument/2006/relationships/theme" Target="theme/theme1.xml"/><Relationship Id="rId29" Type="http://schemas.openxmlformats.org/officeDocument/2006/relationships/oleObject" Target="embeddings/oleObject13.bin"/><Relationship Id="rId28" Type="http://schemas.openxmlformats.org/officeDocument/2006/relationships/image" Target="media/image13.wmf"/><Relationship Id="rId27" Type="http://schemas.openxmlformats.org/officeDocument/2006/relationships/oleObject" Target="embeddings/oleObject12.bin"/><Relationship Id="rId26" Type="http://schemas.openxmlformats.org/officeDocument/2006/relationships/image" Target="media/image12.wmf"/><Relationship Id="rId25" Type="http://schemas.openxmlformats.org/officeDocument/2006/relationships/oleObject" Target="embeddings/oleObject11.bin"/><Relationship Id="rId24" Type="http://schemas.openxmlformats.org/officeDocument/2006/relationships/image" Target="media/image11.wmf"/><Relationship Id="rId23" Type="http://schemas.openxmlformats.org/officeDocument/2006/relationships/oleObject" Target="embeddings/oleObject10.bin"/><Relationship Id="rId22" Type="http://schemas.openxmlformats.org/officeDocument/2006/relationships/image" Target="media/image10.wmf"/><Relationship Id="rId21" Type="http://schemas.openxmlformats.org/officeDocument/2006/relationships/oleObject" Target="embeddings/oleObject9.bin"/><Relationship Id="rId20" Type="http://schemas.openxmlformats.org/officeDocument/2006/relationships/image" Target="media/image9.w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wmf"/><Relationship Id="rId17" Type="http://schemas.openxmlformats.org/officeDocument/2006/relationships/oleObject" Target="embeddings/oleObject7.bin"/><Relationship Id="rId16" Type="http://schemas.openxmlformats.org/officeDocument/2006/relationships/image" Target="media/image7.wmf"/><Relationship Id="rId15" Type="http://schemas.openxmlformats.org/officeDocument/2006/relationships/oleObject" Target="embeddings/oleObject6.bin"/><Relationship Id="rId14" Type="http://schemas.openxmlformats.org/officeDocument/2006/relationships/image" Target="media/image6.wmf"/><Relationship Id="rId13" Type="http://schemas.openxmlformats.org/officeDocument/2006/relationships/image" Target="media/image5.wmf"/><Relationship Id="rId12" Type="http://schemas.openxmlformats.org/officeDocument/2006/relationships/oleObject" Target="embeddings/oleObject5.bin"/><Relationship Id="rId11" Type="http://schemas.openxmlformats.org/officeDocument/2006/relationships/image" Target="media/image4.wmf"/><Relationship Id="rId102" Type="http://schemas.openxmlformats.org/officeDocument/2006/relationships/fontTable" Target="fontTable.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2020-06-07T02:17:00Z</dcterms:created>
  <dc:creator>luoqiong</dc:creator>
  <cp:lastModifiedBy>不甘的甘愿1415066677</cp:lastModifiedBy>
  <dcterms:modified xsi:type="dcterms:W3CDTF">2020-06-07T08:26:23Z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